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CC" w:rsidRPr="000F6C03" w:rsidRDefault="000F6C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</w:t>
      </w:r>
      <w:r w:rsidRPr="000F6C03">
        <w:rPr>
          <w:lang w:val="ru-RU"/>
        </w:rPr>
        <w:br/>
      </w:r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 xml:space="preserve">«Детский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F6C03">
        <w:rPr>
          <w:lang w:val="ru-RU"/>
        </w:rPr>
        <w:br/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Чистопольского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Республики </w:t>
      </w:r>
      <w:r w:rsidR="003F312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атарстан</w:t>
      </w:r>
    </w:p>
    <w:p w:rsidR="004579CC" w:rsidRPr="000F6C03" w:rsidRDefault="004579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03"/>
        <w:gridCol w:w="2400"/>
        <w:gridCol w:w="2174"/>
      </w:tblGrid>
      <w:tr w:rsidR="004579CC"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9CC" w:rsidRPr="000F6C03" w:rsidRDefault="004579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9CC" w:rsidRDefault="000F6C0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4579CC"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9CC" w:rsidRDefault="004579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9CC" w:rsidRPr="000F6C03" w:rsidRDefault="000F6C0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МБДОУ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4»</w:t>
            </w:r>
          </w:p>
        </w:tc>
      </w:tr>
      <w:tr w:rsidR="004579CC"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9CC" w:rsidRDefault="004579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9CC" w:rsidRPr="000F6C03" w:rsidRDefault="004579CC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9CC" w:rsidRPr="000F6C03" w:rsidRDefault="000F6C0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А.Г.Пузырева</w:t>
            </w:r>
            <w:proofErr w:type="spellEnd"/>
          </w:p>
        </w:tc>
      </w:tr>
      <w:tr w:rsidR="004579CC"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9CC" w:rsidRDefault="004579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9CC" w:rsidRDefault="000F6C0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.2025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4579CC"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9CC" w:rsidRDefault="004579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9CC" w:rsidRDefault="004579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9CC" w:rsidRDefault="004579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579CC" w:rsidRDefault="004579CC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4579CC" w:rsidRPr="000F6C03" w:rsidRDefault="000F6C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F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ПРОГРАММА (ПЛАН) ПРОИЗВОДСТВЕННОГО </w:t>
      </w:r>
      <w:proofErr w:type="gramStart"/>
      <w:r w:rsidRPr="000F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  <w:r w:rsidRPr="000F6C03">
        <w:rPr>
          <w:lang w:val="ru-RU"/>
        </w:rPr>
        <w:br/>
      </w:r>
      <w:r w:rsidRPr="000F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proofErr w:type="gramEnd"/>
      <w:r w:rsidRPr="000F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соблюдением санитарных правил и выполнением</w:t>
      </w:r>
      <w:r w:rsidRPr="000F6C03">
        <w:rPr>
          <w:lang w:val="ru-RU"/>
        </w:rPr>
        <w:br/>
      </w:r>
      <w:r w:rsidRPr="000F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санитарно-противоэпидемических (профилактических) мероприятий</w:t>
      </w:r>
      <w:r w:rsidRPr="000F6C03">
        <w:rPr>
          <w:lang w:val="ru-RU"/>
        </w:rPr>
        <w:br/>
      </w:r>
      <w:r w:rsidRPr="000F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 осуществлении образовательной деятельности в</w:t>
      </w:r>
      <w:r w:rsidRPr="000F6C03">
        <w:rPr>
          <w:lang w:val="ru-RU"/>
        </w:rPr>
        <w:br/>
      </w:r>
      <w:r w:rsidRPr="000F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Муниципальном бюджетном дошкольном образовательном учреждении</w:t>
      </w:r>
      <w:r w:rsidRPr="000F6C03">
        <w:rPr>
          <w:lang w:val="ru-RU"/>
        </w:rPr>
        <w:br/>
      </w:r>
      <w:r w:rsidRPr="000F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«Детский сад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0F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4579CC" w:rsidRPr="000F6C03" w:rsidRDefault="000F6C0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579CC" w:rsidRDefault="004579C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785C" w:rsidRDefault="008C785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785C" w:rsidRDefault="008C785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785C" w:rsidRDefault="008C785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785C" w:rsidRDefault="008C785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785C" w:rsidRDefault="008C785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785C" w:rsidRDefault="008C785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785C" w:rsidRDefault="008C785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785C" w:rsidRDefault="008C785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785C" w:rsidRPr="000F6C03" w:rsidRDefault="008C785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79CC" w:rsidRDefault="000F6C03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F66C7D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</w:rPr>
        <w:t>2025 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 </w:t>
      </w:r>
    </w:p>
    <w:p w:rsidR="004579CC" w:rsidRDefault="004579CC">
      <w:pPr>
        <w:rPr>
          <w:rFonts w:hAnsi="Times New Roman" w:cs="Times New Roman"/>
          <w:color w:val="000000"/>
          <w:sz w:val="24"/>
          <w:szCs w:val="24"/>
        </w:rPr>
      </w:pPr>
    </w:p>
    <w:p w:rsidR="004579CC" w:rsidRDefault="000F6C0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Паспорт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proofErr w:type="spellEnd"/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7229"/>
      </w:tblGrid>
      <w:tr w:rsidR="000F6C03" w:rsidRPr="000F6C03" w:rsidTr="000F6C03">
        <w:trPr>
          <w:trHeight w:val="60"/>
        </w:trPr>
        <w:tc>
          <w:tcPr>
            <w:tcW w:w="9923" w:type="dxa"/>
            <w:gridSpan w:val="2"/>
            <w:tcMar>
              <w:top w:w="57" w:type="dxa"/>
              <w:left w:w="0" w:type="dxa"/>
              <w:bottom w:w="57" w:type="dxa"/>
              <w:right w:w="0" w:type="dxa"/>
            </w:tcMar>
          </w:tcPr>
          <w:p w:rsidR="000F6C03" w:rsidRPr="000F6C03" w:rsidRDefault="000F6C03" w:rsidP="000F6C03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Характеристика объекта</w:t>
            </w:r>
          </w:p>
        </w:tc>
      </w:tr>
      <w:tr w:rsidR="000F6C03" w:rsidRPr="008544D7" w:rsidTr="000F6C03">
        <w:trPr>
          <w:trHeight w:val="60"/>
        </w:trPr>
        <w:tc>
          <w:tcPr>
            <w:tcW w:w="2694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:rsidR="000F6C03" w:rsidRPr="000F6C03" w:rsidRDefault="000F6C03" w:rsidP="000F6C03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Полное и</w:t>
            </w: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br/>
              <w:t>сокращенное</w:t>
            </w: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br/>
              <w:t>наименование:</w:t>
            </w:r>
          </w:p>
        </w:tc>
        <w:tc>
          <w:tcPr>
            <w:tcW w:w="7229" w:type="dxa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0F6C03" w:rsidRPr="000F6C03" w:rsidRDefault="000F6C03" w:rsidP="000F6C03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Муниципальное бюджетное дошкольное образовательное учреждение «Детский сад № 4» </w:t>
            </w:r>
            <w:proofErr w:type="spellStart"/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Чистопольского</w:t>
            </w:r>
            <w:proofErr w:type="spellEnd"/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муниципального района Республики Татарстан</w:t>
            </w:r>
          </w:p>
        </w:tc>
      </w:tr>
      <w:tr w:rsidR="000F6C03" w:rsidRPr="000F6C03" w:rsidTr="000F6C03">
        <w:trPr>
          <w:trHeight w:val="60"/>
        </w:trPr>
        <w:tc>
          <w:tcPr>
            <w:tcW w:w="2694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:rsidR="000F6C03" w:rsidRPr="000F6C03" w:rsidRDefault="000F6C03" w:rsidP="000F6C03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Тип объекта:</w:t>
            </w:r>
          </w:p>
        </w:tc>
        <w:tc>
          <w:tcPr>
            <w:tcW w:w="7229" w:type="dxa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0F6C03" w:rsidRPr="000F6C03" w:rsidRDefault="000F6C03" w:rsidP="000F6C03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образовательная организация</w:t>
            </w:r>
          </w:p>
        </w:tc>
      </w:tr>
      <w:tr w:rsidR="000F6C03" w:rsidRPr="008544D7" w:rsidTr="000F6C03">
        <w:trPr>
          <w:trHeight w:val="60"/>
        </w:trPr>
        <w:tc>
          <w:tcPr>
            <w:tcW w:w="2694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:rsidR="000F6C03" w:rsidRPr="000F6C03" w:rsidRDefault="000F6C03" w:rsidP="000F6C03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Виды деятельности,</w:t>
            </w: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br/>
              <w:t>которые осуществляет</w:t>
            </w: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br/>
              <w:t>образовательная</w:t>
            </w: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br/>
              <w:t>организация</w:t>
            </w:r>
          </w:p>
        </w:tc>
        <w:tc>
          <w:tcPr>
            <w:tcW w:w="7229" w:type="dxa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0F6C03" w:rsidRPr="000F6C03" w:rsidRDefault="000F6C03" w:rsidP="000F6C03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1) образовательная:</w:t>
            </w:r>
          </w:p>
          <w:p w:rsidR="000F6C03" w:rsidRPr="000F6C03" w:rsidRDefault="000F6C03" w:rsidP="000F6C03">
            <w:pPr>
              <w:tabs>
                <w:tab w:val="left" w:pos="283"/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 xml:space="preserve"> образование дошкольное;</w:t>
            </w:r>
          </w:p>
          <w:p w:rsidR="000F6C03" w:rsidRPr="000F6C03" w:rsidRDefault="000F6C03" w:rsidP="000F6C03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2) медицинская:</w:t>
            </w:r>
          </w:p>
          <w:p w:rsidR="000F6C03" w:rsidRPr="000F6C03" w:rsidRDefault="000F6C03" w:rsidP="000F6C03">
            <w:pPr>
              <w:tabs>
                <w:tab w:val="left" w:pos="283"/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>по оказанию первичной доврачебной медико-санитарной помощи в амбулаторных условиях по лечебному делу, гигиеническому</w:t>
            </w:r>
            <w:r w:rsidRPr="000F6C03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br/>
              <w:t>воспитанию, лечебной физкультуре, сестринскому делу в педиатрии;</w:t>
            </w:r>
          </w:p>
        </w:tc>
      </w:tr>
      <w:tr w:rsidR="000F6C03" w:rsidRPr="008544D7" w:rsidTr="000F6C03">
        <w:trPr>
          <w:trHeight w:val="60"/>
        </w:trPr>
        <w:tc>
          <w:tcPr>
            <w:tcW w:w="2694" w:type="dxa"/>
            <w:tcMar>
              <w:top w:w="62" w:type="dxa"/>
              <w:left w:w="0" w:type="dxa"/>
              <w:bottom w:w="85" w:type="dxa"/>
              <w:right w:w="0" w:type="dxa"/>
            </w:tcMar>
          </w:tcPr>
          <w:p w:rsidR="000F6C03" w:rsidRPr="000F6C03" w:rsidRDefault="000F6C03" w:rsidP="000F6C03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 w:firstLine="7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tcMar>
              <w:top w:w="62" w:type="dxa"/>
              <w:left w:w="57" w:type="dxa"/>
              <w:bottom w:w="85" w:type="dxa"/>
              <w:right w:w="0" w:type="dxa"/>
            </w:tcMar>
          </w:tcPr>
          <w:p w:rsidR="000F6C03" w:rsidRPr="000F6C03" w:rsidRDefault="000F6C03" w:rsidP="000F6C03">
            <w:pPr>
              <w:tabs>
                <w:tab w:val="left" w:pos="283"/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оказанию первичной врачебной медико-санитарной помощи в амбулаторных условиях по педиатрии, вакцинации</w:t>
            </w: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br/>
              <w:t>(проведению профилактических прививок);</w:t>
            </w:r>
          </w:p>
          <w:p w:rsidR="000F6C03" w:rsidRPr="000F6C03" w:rsidRDefault="000F6C03" w:rsidP="000F6C03">
            <w:pPr>
              <w:tabs>
                <w:tab w:val="left" w:pos="283"/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проведению медицинских осмотров (</w:t>
            </w:r>
            <w:proofErr w:type="spellStart"/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предрейсовых</w:t>
            </w:r>
            <w:proofErr w:type="spellEnd"/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 </w:t>
            </w:r>
            <w:proofErr w:type="spellStart"/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послерейсовых</w:t>
            </w:r>
            <w:proofErr w:type="spellEnd"/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0F6C03" w:rsidRPr="008544D7" w:rsidTr="000F6C03">
        <w:trPr>
          <w:trHeight w:val="60"/>
        </w:trPr>
        <w:tc>
          <w:tcPr>
            <w:tcW w:w="2694" w:type="dxa"/>
            <w:tcMar>
              <w:top w:w="62" w:type="dxa"/>
              <w:left w:w="0" w:type="dxa"/>
              <w:bottom w:w="85" w:type="dxa"/>
              <w:right w:w="0" w:type="dxa"/>
            </w:tcMar>
          </w:tcPr>
          <w:p w:rsidR="000F6C03" w:rsidRPr="000F6C03" w:rsidRDefault="000F6C03" w:rsidP="000F6C03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Юридический адрес:</w:t>
            </w:r>
          </w:p>
        </w:tc>
        <w:tc>
          <w:tcPr>
            <w:tcW w:w="7229" w:type="dxa"/>
            <w:tcMar>
              <w:top w:w="62" w:type="dxa"/>
              <w:left w:w="57" w:type="dxa"/>
              <w:bottom w:w="85" w:type="dxa"/>
              <w:right w:w="0" w:type="dxa"/>
            </w:tcMar>
          </w:tcPr>
          <w:p w:rsidR="000F6C03" w:rsidRPr="000F6C03" w:rsidRDefault="000F6C03" w:rsidP="000F6C03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 w:firstLine="709"/>
              <w:textAlignment w:val="center"/>
              <w:rPr>
                <w:rFonts w:ascii="Times New Roman" w:eastAsia="Calibri" w:hAnsi="Times New Roman" w:cs="Times New Roman"/>
                <w:i/>
                <w:color w:val="1F497D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iCs/>
                <w:color w:val="1F497D"/>
                <w:sz w:val="24"/>
                <w:szCs w:val="24"/>
                <w:lang w:val="ru-RU"/>
              </w:rPr>
              <w:t xml:space="preserve">422980 , РТ, </w:t>
            </w:r>
            <w:proofErr w:type="spellStart"/>
            <w:r w:rsidRPr="000F6C03">
              <w:rPr>
                <w:rFonts w:ascii="Times New Roman" w:eastAsia="Calibri" w:hAnsi="Times New Roman" w:cs="Times New Roman"/>
                <w:iCs/>
                <w:color w:val="1F497D"/>
                <w:sz w:val="24"/>
                <w:szCs w:val="24"/>
                <w:lang w:val="ru-RU"/>
              </w:rPr>
              <w:t>г</w:t>
            </w:r>
            <w:proofErr w:type="gramStart"/>
            <w:r w:rsidRPr="000F6C03">
              <w:rPr>
                <w:rFonts w:ascii="Times New Roman" w:eastAsia="Calibri" w:hAnsi="Times New Roman" w:cs="Times New Roman"/>
                <w:iCs/>
                <w:color w:val="1F497D"/>
                <w:sz w:val="24"/>
                <w:szCs w:val="24"/>
                <w:lang w:val="ru-RU"/>
              </w:rPr>
              <w:t>.Ч</w:t>
            </w:r>
            <w:proofErr w:type="gramEnd"/>
            <w:r w:rsidRPr="000F6C03">
              <w:rPr>
                <w:rFonts w:ascii="Times New Roman" w:eastAsia="Calibri" w:hAnsi="Times New Roman" w:cs="Times New Roman"/>
                <w:iCs/>
                <w:color w:val="1F497D"/>
                <w:sz w:val="24"/>
                <w:szCs w:val="24"/>
                <w:lang w:val="ru-RU"/>
              </w:rPr>
              <w:t>истополь</w:t>
            </w:r>
            <w:proofErr w:type="spellEnd"/>
            <w:r w:rsidRPr="000F6C03">
              <w:rPr>
                <w:rFonts w:ascii="Times New Roman" w:eastAsia="Calibri" w:hAnsi="Times New Roman" w:cs="Times New Roman"/>
                <w:iCs/>
                <w:color w:val="1F497D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6C03">
              <w:rPr>
                <w:rFonts w:ascii="Times New Roman" w:eastAsia="Calibri" w:hAnsi="Times New Roman" w:cs="Times New Roman"/>
                <w:iCs/>
                <w:color w:val="1F497D"/>
                <w:sz w:val="24"/>
                <w:szCs w:val="24"/>
                <w:lang w:val="ru-RU"/>
              </w:rPr>
              <w:t>ул,Ленина,д</w:t>
            </w:r>
            <w:proofErr w:type="spellEnd"/>
            <w:r w:rsidRPr="000F6C03">
              <w:rPr>
                <w:rFonts w:ascii="Times New Roman" w:eastAsia="Calibri" w:hAnsi="Times New Roman" w:cs="Times New Roman"/>
                <w:iCs/>
                <w:color w:val="1F497D"/>
                <w:sz w:val="24"/>
                <w:szCs w:val="24"/>
                <w:lang w:val="ru-RU"/>
              </w:rPr>
              <w:t xml:space="preserve"> 71</w:t>
            </w:r>
          </w:p>
        </w:tc>
      </w:tr>
      <w:tr w:rsidR="000F6C03" w:rsidRPr="008544D7" w:rsidTr="000F6C03">
        <w:trPr>
          <w:trHeight w:val="60"/>
        </w:trPr>
        <w:tc>
          <w:tcPr>
            <w:tcW w:w="2694" w:type="dxa"/>
            <w:tcMar>
              <w:top w:w="62" w:type="dxa"/>
              <w:left w:w="0" w:type="dxa"/>
              <w:bottom w:w="85" w:type="dxa"/>
              <w:right w:w="0" w:type="dxa"/>
            </w:tcMar>
          </w:tcPr>
          <w:p w:rsidR="000F6C03" w:rsidRPr="000F6C03" w:rsidRDefault="000F6C03" w:rsidP="000F6C03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Фактический адрес:</w:t>
            </w:r>
          </w:p>
        </w:tc>
        <w:tc>
          <w:tcPr>
            <w:tcW w:w="7229" w:type="dxa"/>
            <w:tcMar>
              <w:top w:w="62" w:type="dxa"/>
              <w:left w:w="57" w:type="dxa"/>
              <w:bottom w:w="85" w:type="dxa"/>
              <w:right w:w="0" w:type="dxa"/>
            </w:tcMar>
          </w:tcPr>
          <w:p w:rsidR="000F6C03" w:rsidRPr="000F6C03" w:rsidRDefault="000F6C03" w:rsidP="000F6C03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 w:firstLine="709"/>
              <w:textAlignment w:val="center"/>
              <w:rPr>
                <w:rFonts w:ascii="Times New Roman" w:eastAsia="Calibri" w:hAnsi="Times New Roman" w:cs="Times New Roman"/>
                <w:i/>
                <w:color w:val="1F497D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iCs/>
                <w:color w:val="1F497D"/>
                <w:sz w:val="24"/>
                <w:szCs w:val="24"/>
                <w:lang w:val="ru-RU"/>
              </w:rPr>
              <w:t xml:space="preserve">422980 , РТ, </w:t>
            </w:r>
            <w:proofErr w:type="spellStart"/>
            <w:r w:rsidRPr="000F6C03">
              <w:rPr>
                <w:rFonts w:ascii="Times New Roman" w:eastAsia="Calibri" w:hAnsi="Times New Roman" w:cs="Times New Roman"/>
                <w:iCs/>
                <w:color w:val="1F497D"/>
                <w:sz w:val="24"/>
                <w:szCs w:val="24"/>
                <w:lang w:val="ru-RU"/>
              </w:rPr>
              <w:t>г</w:t>
            </w:r>
            <w:proofErr w:type="gramStart"/>
            <w:r w:rsidRPr="000F6C03">
              <w:rPr>
                <w:rFonts w:ascii="Times New Roman" w:eastAsia="Calibri" w:hAnsi="Times New Roman" w:cs="Times New Roman"/>
                <w:iCs/>
                <w:color w:val="1F497D"/>
                <w:sz w:val="24"/>
                <w:szCs w:val="24"/>
                <w:lang w:val="ru-RU"/>
              </w:rPr>
              <w:t>.Ч</w:t>
            </w:r>
            <w:proofErr w:type="gramEnd"/>
            <w:r w:rsidRPr="000F6C03">
              <w:rPr>
                <w:rFonts w:ascii="Times New Roman" w:eastAsia="Calibri" w:hAnsi="Times New Roman" w:cs="Times New Roman"/>
                <w:iCs/>
                <w:color w:val="1F497D"/>
                <w:sz w:val="24"/>
                <w:szCs w:val="24"/>
                <w:lang w:val="ru-RU"/>
              </w:rPr>
              <w:t>истополь</w:t>
            </w:r>
            <w:proofErr w:type="spellEnd"/>
            <w:r w:rsidRPr="000F6C03">
              <w:rPr>
                <w:rFonts w:ascii="Times New Roman" w:eastAsia="Calibri" w:hAnsi="Times New Roman" w:cs="Times New Roman"/>
                <w:iCs/>
                <w:color w:val="1F497D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6C03">
              <w:rPr>
                <w:rFonts w:ascii="Times New Roman" w:eastAsia="Calibri" w:hAnsi="Times New Roman" w:cs="Times New Roman"/>
                <w:iCs/>
                <w:color w:val="1F497D"/>
                <w:sz w:val="24"/>
                <w:szCs w:val="24"/>
                <w:lang w:val="ru-RU"/>
              </w:rPr>
              <w:t>ул,Ленина,д</w:t>
            </w:r>
            <w:proofErr w:type="spellEnd"/>
            <w:r w:rsidRPr="000F6C03">
              <w:rPr>
                <w:rFonts w:ascii="Times New Roman" w:eastAsia="Calibri" w:hAnsi="Times New Roman" w:cs="Times New Roman"/>
                <w:iCs/>
                <w:color w:val="1F497D"/>
                <w:sz w:val="24"/>
                <w:szCs w:val="24"/>
                <w:lang w:val="ru-RU"/>
              </w:rPr>
              <w:t xml:space="preserve"> 71</w:t>
            </w:r>
          </w:p>
        </w:tc>
      </w:tr>
      <w:tr w:rsidR="000F6C03" w:rsidRPr="000F6C03" w:rsidTr="000F6C03">
        <w:trPr>
          <w:trHeight w:val="60"/>
        </w:trPr>
        <w:tc>
          <w:tcPr>
            <w:tcW w:w="9923" w:type="dxa"/>
            <w:gridSpan w:val="2"/>
            <w:tcMar>
              <w:top w:w="62" w:type="dxa"/>
              <w:left w:w="0" w:type="dxa"/>
              <w:bottom w:w="85" w:type="dxa"/>
              <w:right w:w="0" w:type="dxa"/>
            </w:tcMar>
          </w:tcPr>
          <w:p w:rsidR="000F6C03" w:rsidRPr="000F6C03" w:rsidRDefault="000F6C03" w:rsidP="000F6C03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Характеристика здания</w:t>
            </w:r>
          </w:p>
        </w:tc>
      </w:tr>
      <w:tr w:rsidR="000F6C03" w:rsidRPr="008544D7" w:rsidTr="000F6C03">
        <w:trPr>
          <w:trHeight w:val="60"/>
        </w:trPr>
        <w:tc>
          <w:tcPr>
            <w:tcW w:w="2694" w:type="dxa"/>
            <w:tcMar>
              <w:top w:w="62" w:type="dxa"/>
              <w:left w:w="0" w:type="dxa"/>
              <w:bottom w:w="85" w:type="dxa"/>
              <w:right w:w="0" w:type="dxa"/>
            </w:tcMar>
          </w:tcPr>
          <w:p w:rsidR="000F6C03" w:rsidRPr="000F6C03" w:rsidRDefault="000F6C03" w:rsidP="000F6C03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Тип строения</w:t>
            </w:r>
          </w:p>
        </w:tc>
        <w:tc>
          <w:tcPr>
            <w:tcW w:w="7229" w:type="dxa"/>
            <w:tcMar>
              <w:top w:w="62" w:type="dxa"/>
              <w:left w:w="57" w:type="dxa"/>
              <w:bottom w:w="85" w:type="dxa"/>
              <w:right w:w="0" w:type="dxa"/>
            </w:tcMar>
            <w:vAlign w:val="center"/>
          </w:tcPr>
          <w:p w:rsidR="000F6C03" w:rsidRPr="000F6C03" w:rsidRDefault="000F6C03" w:rsidP="000F6C03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textAlignment w:val="center"/>
              <w:rPr>
                <w:rFonts w:ascii="Times New Roman" w:eastAsia="Calibri" w:hAnsi="Times New Roman" w:cs="Times New Roman"/>
                <w:i/>
                <w:iCs/>
                <w:color w:val="1F497D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iCs/>
                <w:color w:val="1F497D"/>
                <w:sz w:val="24"/>
                <w:szCs w:val="24"/>
                <w:lang w:val="ru-RU"/>
              </w:rPr>
              <w:t>Отдельно стоящее одноэтажное здание с подвалом</w:t>
            </w:r>
          </w:p>
        </w:tc>
      </w:tr>
      <w:tr w:rsidR="000F6C03" w:rsidRPr="000F6C03" w:rsidTr="000F6C03">
        <w:trPr>
          <w:trHeight w:val="445"/>
        </w:trPr>
        <w:tc>
          <w:tcPr>
            <w:tcW w:w="2694" w:type="dxa"/>
            <w:tcMar>
              <w:top w:w="62" w:type="dxa"/>
              <w:left w:w="0" w:type="dxa"/>
              <w:bottom w:w="85" w:type="dxa"/>
              <w:right w:w="0" w:type="dxa"/>
            </w:tcMar>
          </w:tcPr>
          <w:p w:rsidR="000F6C03" w:rsidRPr="000F6C03" w:rsidRDefault="000F6C03" w:rsidP="000F6C03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Площадь </w:t>
            </w:r>
          </w:p>
        </w:tc>
        <w:tc>
          <w:tcPr>
            <w:tcW w:w="7229" w:type="dxa"/>
            <w:tcMar>
              <w:top w:w="62" w:type="dxa"/>
              <w:left w:w="57" w:type="dxa"/>
              <w:bottom w:w="85" w:type="dxa"/>
              <w:right w:w="0" w:type="dxa"/>
            </w:tcMar>
            <w:vAlign w:val="center"/>
          </w:tcPr>
          <w:p w:rsidR="000F6C03" w:rsidRPr="000F6C03" w:rsidRDefault="000F6C03" w:rsidP="000F6C03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textAlignment w:val="center"/>
              <w:rPr>
                <w:rFonts w:ascii="Times New Roman" w:eastAsia="Calibri" w:hAnsi="Times New Roman" w:cs="Times New Roman"/>
                <w:i/>
                <w:color w:val="1F497D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iCs/>
                <w:color w:val="1F497D"/>
                <w:sz w:val="24"/>
                <w:szCs w:val="24"/>
                <w:lang w:val="ru-RU"/>
              </w:rPr>
              <w:t>3273,2 кв. м</w:t>
            </w:r>
          </w:p>
        </w:tc>
      </w:tr>
      <w:tr w:rsidR="000F6C03" w:rsidRPr="008544D7" w:rsidTr="000F6C03">
        <w:trPr>
          <w:trHeight w:val="60"/>
        </w:trPr>
        <w:tc>
          <w:tcPr>
            <w:tcW w:w="2694" w:type="dxa"/>
            <w:tcMar>
              <w:top w:w="62" w:type="dxa"/>
              <w:left w:w="0" w:type="dxa"/>
              <w:bottom w:w="85" w:type="dxa"/>
              <w:right w:w="0" w:type="dxa"/>
            </w:tcMar>
          </w:tcPr>
          <w:p w:rsidR="000F6C03" w:rsidRPr="000F6C03" w:rsidRDefault="000F6C03" w:rsidP="000F6C03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Оборудование</w:t>
            </w:r>
          </w:p>
        </w:tc>
        <w:tc>
          <w:tcPr>
            <w:tcW w:w="7229" w:type="dxa"/>
            <w:tcMar>
              <w:top w:w="62" w:type="dxa"/>
              <w:left w:w="57" w:type="dxa"/>
              <w:bottom w:w="85" w:type="dxa"/>
              <w:right w:w="0" w:type="dxa"/>
            </w:tcMar>
            <w:vAlign w:val="center"/>
          </w:tcPr>
          <w:p w:rsidR="000F6C03" w:rsidRPr="000F6C03" w:rsidRDefault="000F6C03" w:rsidP="000F6C03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textAlignment w:val="center"/>
              <w:rPr>
                <w:rFonts w:ascii="Times New Roman" w:eastAsia="Calibri" w:hAnsi="Times New Roman" w:cs="Times New Roman"/>
                <w:i/>
                <w:color w:val="1F497D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iCs/>
                <w:color w:val="1F497D"/>
                <w:sz w:val="24"/>
                <w:szCs w:val="24"/>
                <w:lang w:val="ru-RU"/>
              </w:rPr>
              <w:t>Оборудование офисное (компьютеры, сканеры, МФУ</w:t>
            </w:r>
            <w:proofErr w:type="gramStart"/>
            <w:r w:rsidRPr="000F6C03">
              <w:rPr>
                <w:rFonts w:ascii="Times New Roman" w:eastAsia="Calibri" w:hAnsi="Times New Roman" w:cs="Times New Roman"/>
                <w:iCs/>
                <w:color w:val="1F497D"/>
                <w:sz w:val="24"/>
                <w:szCs w:val="24"/>
                <w:lang w:val="ru-RU"/>
              </w:rPr>
              <w:t>, ),</w:t>
            </w:r>
            <w:r w:rsidRPr="000F6C03">
              <w:rPr>
                <w:rFonts w:ascii="Times New Roman" w:eastAsia="Calibri" w:hAnsi="Times New Roman" w:cs="Times New Roman"/>
                <w:iCs/>
                <w:color w:val="1F497D"/>
                <w:sz w:val="24"/>
                <w:szCs w:val="24"/>
                <w:lang w:val="ru-RU"/>
              </w:rPr>
              <w:br/>
            </w:r>
            <w:proofErr w:type="gramEnd"/>
            <w:r w:rsidRPr="000F6C03">
              <w:rPr>
                <w:rFonts w:ascii="Times New Roman" w:eastAsia="Calibri" w:hAnsi="Times New Roman" w:cs="Times New Roman"/>
                <w:iCs/>
                <w:color w:val="1F497D"/>
                <w:sz w:val="24"/>
                <w:szCs w:val="24"/>
                <w:lang w:val="ru-RU"/>
              </w:rPr>
              <w:t>оборудование для проведения учебной деятельности</w:t>
            </w:r>
          </w:p>
        </w:tc>
      </w:tr>
      <w:tr w:rsidR="000F6C03" w:rsidRPr="000F6C03" w:rsidTr="000F6C03">
        <w:trPr>
          <w:trHeight w:val="60"/>
        </w:trPr>
        <w:tc>
          <w:tcPr>
            <w:tcW w:w="9923" w:type="dxa"/>
            <w:gridSpan w:val="2"/>
            <w:tcMar>
              <w:top w:w="62" w:type="dxa"/>
              <w:left w:w="0" w:type="dxa"/>
              <w:bottom w:w="85" w:type="dxa"/>
              <w:right w:w="0" w:type="dxa"/>
            </w:tcMar>
            <w:vAlign w:val="center"/>
          </w:tcPr>
          <w:p w:rsidR="000F6C03" w:rsidRPr="000F6C03" w:rsidRDefault="000F6C03" w:rsidP="000F6C03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Характеристика инженерных систем</w:t>
            </w:r>
          </w:p>
        </w:tc>
      </w:tr>
      <w:tr w:rsidR="000F6C03" w:rsidRPr="000F6C03" w:rsidTr="000F6C03">
        <w:trPr>
          <w:trHeight w:val="60"/>
        </w:trPr>
        <w:tc>
          <w:tcPr>
            <w:tcW w:w="2694" w:type="dxa"/>
            <w:tcMar>
              <w:top w:w="62" w:type="dxa"/>
              <w:left w:w="0" w:type="dxa"/>
              <w:bottom w:w="85" w:type="dxa"/>
              <w:right w:w="0" w:type="dxa"/>
            </w:tcMar>
            <w:vAlign w:val="center"/>
          </w:tcPr>
          <w:p w:rsidR="000F6C03" w:rsidRPr="000F6C03" w:rsidRDefault="000F6C03" w:rsidP="000F6C03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Освещение</w:t>
            </w:r>
          </w:p>
        </w:tc>
        <w:tc>
          <w:tcPr>
            <w:tcW w:w="7229" w:type="dxa"/>
            <w:tcMar>
              <w:top w:w="62" w:type="dxa"/>
              <w:left w:w="57" w:type="dxa"/>
              <w:bottom w:w="85" w:type="dxa"/>
              <w:right w:w="0" w:type="dxa"/>
            </w:tcMar>
          </w:tcPr>
          <w:p w:rsidR="000F6C03" w:rsidRPr="000F6C03" w:rsidRDefault="000F6C03" w:rsidP="000F6C03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textAlignment w:val="center"/>
              <w:rPr>
                <w:rFonts w:ascii="Times New Roman" w:eastAsia="Calibri" w:hAnsi="Times New Roman" w:cs="Times New Roman"/>
                <w:i/>
                <w:color w:val="1F497D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iCs/>
                <w:color w:val="1F497D"/>
                <w:sz w:val="24"/>
                <w:szCs w:val="24"/>
                <w:lang w:val="ru-RU"/>
              </w:rPr>
              <w:t>Естественное и искусственное</w:t>
            </w:r>
          </w:p>
        </w:tc>
      </w:tr>
      <w:tr w:rsidR="000F6C03" w:rsidRPr="000F6C03" w:rsidTr="000F6C03">
        <w:trPr>
          <w:trHeight w:val="60"/>
        </w:trPr>
        <w:tc>
          <w:tcPr>
            <w:tcW w:w="2694" w:type="dxa"/>
            <w:tcMar>
              <w:top w:w="62" w:type="dxa"/>
              <w:left w:w="0" w:type="dxa"/>
              <w:bottom w:w="85" w:type="dxa"/>
              <w:right w:w="0" w:type="dxa"/>
            </w:tcMar>
            <w:vAlign w:val="center"/>
          </w:tcPr>
          <w:p w:rsidR="000F6C03" w:rsidRPr="000F6C03" w:rsidRDefault="000F6C03" w:rsidP="000F6C03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Система вентиляции</w:t>
            </w:r>
          </w:p>
        </w:tc>
        <w:tc>
          <w:tcPr>
            <w:tcW w:w="7229" w:type="dxa"/>
            <w:tcMar>
              <w:top w:w="62" w:type="dxa"/>
              <w:left w:w="57" w:type="dxa"/>
              <w:bottom w:w="85" w:type="dxa"/>
              <w:right w:w="0" w:type="dxa"/>
            </w:tcMar>
          </w:tcPr>
          <w:p w:rsidR="000F6C03" w:rsidRPr="000F6C03" w:rsidRDefault="000F6C03" w:rsidP="000F6C03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textAlignment w:val="center"/>
              <w:rPr>
                <w:rFonts w:ascii="Times New Roman" w:eastAsia="Calibri" w:hAnsi="Times New Roman" w:cs="Times New Roman"/>
                <w:i/>
                <w:color w:val="1F497D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iCs/>
                <w:color w:val="1F497D"/>
                <w:sz w:val="24"/>
                <w:szCs w:val="24"/>
                <w:lang w:val="ru-RU"/>
              </w:rPr>
              <w:t>Естественная, приточно-вытяжная</w:t>
            </w:r>
          </w:p>
        </w:tc>
      </w:tr>
      <w:tr w:rsidR="000F6C03" w:rsidRPr="000F6C03" w:rsidTr="000F6C03">
        <w:trPr>
          <w:trHeight w:val="60"/>
        </w:trPr>
        <w:tc>
          <w:tcPr>
            <w:tcW w:w="2694" w:type="dxa"/>
            <w:tcMar>
              <w:top w:w="62" w:type="dxa"/>
              <w:left w:w="0" w:type="dxa"/>
              <w:bottom w:w="85" w:type="dxa"/>
              <w:right w:w="0" w:type="dxa"/>
            </w:tcMar>
            <w:vAlign w:val="center"/>
          </w:tcPr>
          <w:p w:rsidR="000F6C03" w:rsidRPr="000F6C03" w:rsidRDefault="000F6C03" w:rsidP="000F6C03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Система отопления</w:t>
            </w:r>
          </w:p>
        </w:tc>
        <w:tc>
          <w:tcPr>
            <w:tcW w:w="7229" w:type="dxa"/>
            <w:tcMar>
              <w:top w:w="62" w:type="dxa"/>
              <w:left w:w="57" w:type="dxa"/>
              <w:bottom w:w="85" w:type="dxa"/>
              <w:right w:w="0" w:type="dxa"/>
            </w:tcMar>
          </w:tcPr>
          <w:p w:rsidR="000F6C03" w:rsidRPr="000F6C03" w:rsidRDefault="000F6C03" w:rsidP="000F6C03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textAlignment w:val="center"/>
              <w:rPr>
                <w:rFonts w:ascii="Times New Roman" w:eastAsia="Calibri" w:hAnsi="Times New Roman" w:cs="Times New Roman"/>
                <w:i/>
                <w:color w:val="1F497D"/>
                <w:sz w:val="24"/>
                <w:szCs w:val="24"/>
                <w:lang w:val="ru-RU"/>
              </w:rPr>
            </w:pPr>
            <w:proofErr w:type="gramStart"/>
            <w:r w:rsidRPr="000F6C03">
              <w:rPr>
                <w:rFonts w:ascii="Times New Roman" w:eastAsia="Calibri" w:hAnsi="Times New Roman" w:cs="Times New Roman"/>
                <w:iCs/>
                <w:color w:val="1F497D"/>
                <w:sz w:val="24"/>
                <w:szCs w:val="24"/>
                <w:lang w:val="ru-RU"/>
              </w:rPr>
              <w:t>Централизованная</w:t>
            </w:r>
            <w:proofErr w:type="gramEnd"/>
            <w:r w:rsidRPr="000F6C03">
              <w:rPr>
                <w:rFonts w:ascii="Times New Roman" w:eastAsia="Calibri" w:hAnsi="Times New Roman" w:cs="Times New Roman"/>
                <w:iCs/>
                <w:color w:val="1F497D"/>
                <w:sz w:val="24"/>
                <w:szCs w:val="24"/>
                <w:lang w:val="ru-RU"/>
              </w:rPr>
              <w:t>, от городской сети</w:t>
            </w:r>
          </w:p>
        </w:tc>
      </w:tr>
      <w:tr w:rsidR="000F6C03" w:rsidRPr="000F6C03" w:rsidTr="000F6C03">
        <w:trPr>
          <w:trHeight w:val="60"/>
        </w:trPr>
        <w:tc>
          <w:tcPr>
            <w:tcW w:w="2694" w:type="dxa"/>
            <w:tcMar>
              <w:top w:w="62" w:type="dxa"/>
              <w:left w:w="0" w:type="dxa"/>
              <w:bottom w:w="85" w:type="dxa"/>
              <w:right w:w="0" w:type="dxa"/>
            </w:tcMar>
            <w:vAlign w:val="center"/>
          </w:tcPr>
          <w:p w:rsidR="000F6C03" w:rsidRPr="000F6C03" w:rsidRDefault="000F6C03" w:rsidP="000F6C03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Система</w:t>
            </w: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br/>
              <w:t>водоснабжения</w:t>
            </w:r>
          </w:p>
        </w:tc>
        <w:tc>
          <w:tcPr>
            <w:tcW w:w="7229" w:type="dxa"/>
            <w:tcMar>
              <w:top w:w="62" w:type="dxa"/>
              <w:left w:w="57" w:type="dxa"/>
              <w:bottom w:w="85" w:type="dxa"/>
              <w:right w:w="0" w:type="dxa"/>
            </w:tcMar>
          </w:tcPr>
          <w:p w:rsidR="000F6C03" w:rsidRPr="000F6C03" w:rsidRDefault="000F6C03" w:rsidP="000F6C03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textAlignment w:val="center"/>
              <w:rPr>
                <w:rFonts w:ascii="Times New Roman" w:eastAsia="Calibri" w:hAnsi="Times New Roman" w:cs="Times New Roman"/>
                <w:color w:val="1F497D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iCs/>
                <w:color w:val="1F497D"/>
                <w:sz w:val="24"/>
                <w:szCs w:val="24"/>
                <w:lang w:val="ru-RU"/>
              </w:rPr>
              <w:t>Горячая и холодная, централизованная</w:t>
            </w:r>
          </w:p>
        </w:tc>
      </w:tr>
      <w:tr w:rsidR="000F6C03" w:rsidRPr="008544D7" w:rsidTr="000F6C03">
        <w:trPr>
          <w:trHeight w:val="60"/>
        </w:trPr>
        <w:tc>
          <w:tcPr>
            <w:tcW w:w="2694" w:type="dxa"/>
            <w:tcMar>
              <w:top w:w="62" w:type="dxa"/>
              <w:left w:w="0" w:type="dxa"/>
              <w:bottom w:w="85" w:type="dxa"/>
              <w:right w:w="0" w:type="dxa"/>
            </w:tcMar>
            <w:vAlign w:val="center"/>
          </w:tcPr>
          <w:p w:rsidR="000F6C03" w:rsidRPr="000F6C03" w:rsidRDefault="000F6C03" w:rsidP="000F6C03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Система канализации</w:t>
            </w:r>
          </w:p>
        </w:tc>
        <w:tc>
          <w:tcPr>
            <w:tcW w:w="7229" w:type="dxa"/>
            <w:tcMar>
              <w:top w:w="62" w:type="dxa"/>
              <w:left w:w="57" w:type="dxa"/>
              <w:bottom w:w="85" w:type="dxa"/>
              <w:right w:w="0" w:type="dxa"/>
            </w:tcMar>
          </w:tcPr>
          <w:p w:rsidR="000F6C03" w:rsidRPr="000F6C03" w:rsidRDefault="000F6C03" w:rsidP="000F6C03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60" w:beforeAutospacing="0" w:after="60" w:afterAutospacing="0"/>
              <w:ind w:right="-2"/>
              <w:textAlignment w:val="center"/>
              <w:rPr>
                <w:rFonts w:ascii="Times New Roman" w:eastAsia="Calibri" w:hAnsi="Times New Roman" w:cs="Times New Roman"/>
                <w:i/>
                <w:color w:val="1F497D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iCs/>
                <w:color w:val="1F497D"/>
                <w:sz w:val="24"/>
                <w:szCs w:val="24"/>
                <w:lang w:val="ru-RU"/>
              </w:rPr>
              <w:t>Подключено к городской сети канализации</w:t>
            </w:r>
          </w:p>
        </w:tc>
      </w:tr>
    </w:tbl>
    <w:p w:rsidR="004579CC" w:rsidRPr="000F6C03" w:rsidRDefault="000F6C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 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F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официально изданных санитарных правил, методов и методик контроля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F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факторов среды обитания в соответствии с осуществляемой деятельностью: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4579CC" w:rsidRPr="000F6C03" w:rsidRDefault="000F6C0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30.03.1999 № 52-ФЗ «О санитарно-эпидемиологическом благополучии населения»;</w:t>
      </w:r>
    </w:p>
    <w:p w:rsidR="004579CC" w:rsidRPr="000F6C03" w:rsidRDefault="000F6C0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17.09.1998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>157-Ф3 «Об иммунопрофилактике инфекционных болезней»;</w:t>
      </w:r>
    </w:p>
    <w:p w:rsidR="004579CC" w:rsidRPr="000F6C03" w:rsidRDefault="000F6C0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21.11.2011 № 323-ФЗ «Об основах охраны здоровья граждан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4579CC" w:rsidRPr="000F6C03" w:rsidRDefault="000F6C0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02.01.2000 № 29-ФЗ «О качестве и безопасности пищевых продуктов»;</w:t>
      </w:r>
    </w:p>
    <w:p w:rsidR="004579CC" w:rsidRPr="000F6C03" w:rsidRDefault="000F6C0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 xml:space="preserve">СП 1.1.1058-01 «Организация и проведение производственного </w:t>
      </w:r>
      <w:proofErr w:type="gramStart"/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>санитарных правил и выполнением санитарно-эпидемиологических (профилактических)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>мероприятий»;</w:t>
      </w:r>
    </w:p>
    <w:p w:rsidR="004579CC" w:rsidRPr="000F6C03" w:rsidRDefault="000F6C0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579CC" w:rsidRPr="000F6C03" w:rsidRDefault="000F6C0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>СП 2.2.3670-20 «Санитарно-эпидемиологические требования к условиям труда»;</w:t>
      </w:r>
    </w:p>
    <w:p w:rsidR="004579CC" w:rsidRPr="000F6C03" w:rsidRDefault="000F6C0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>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услуг»;</w:t>
      </w:r>
    </w:p>
    <w:p w:rsidR="004579CC" w:rsidRPr="000F6C03" w:rsidRDefault="000F6C0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4579CC" w:rsidRPr="000F6C03" w:rsidRDefault="000F6C0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:rsidR="004579CC" w:rsidRPr="000F6C03" w:rsidRDefault="000F6C0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4579CC" w:rsidRPr="000F6C03" w:rsidRDefault="000F6C0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>СанПиН 3.3686-21 «Санитарно-эпидемиологические требования по профилактике инфекционных болезней»;</w:t>
      </w:r>
    </w:p>
    <w:p w:rsidR="004579CC" w:rsidRPr="000F6C03" w:rsidRDefault="000F6C0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>СанПиН 2.3.2.1078-01 «Гигиенические требования безопасности и пищевой ценности пищевых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>продуктов»;</w:t>
      </w:r>
    </w:p>
    <w:p w:rsidR="004579CC" w:rsidRPr="000F6C03" w:rsidRDefault="000F6C0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>СанПиН 2.3.2.1324-03 «Продовольственное сырье и пищевые продукты. Гигиенические требования к срокам годности и условиям хранения пищевых продуктов»;</w:t>
      </w:r>
    </w:p>
    <w:p w:rsidR="004579CC" w:rsidRPr="000F6C03" w:rsidRDefault="000F6C0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proofErr w:type="gramEnd"/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 xml:space="preserve"> ТС 005/2011 «О безопасности упаковки»;</w:t>
      </w:r>
    </w:p>
    <w:p w:rsidR="004579CC" w:rsidRPr="000F6C03" w:rsidRDefault="000F6C0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proofErr w:type="gramEnd"/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 xml:space="preserve"> ТС 007/2011 «О безопасности продукции, предназначенной для детей и подростков»;</w:t>
      </w:r>
    </w:p>
    <w:p w:rsidR="004579CC" w:rsidRPr="000F6C03" w:rsidRDefault="000F6C0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proofErr w:type="gramEnd"/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 xml:space="preserve"> ТС 021/2011 «О безопасности пищевой продукции»;</w:t>
      </w:r>
    </w:p>
    <w:p w:rsidR="004579CC" w:rsidRPr="000F6C03" w:rsidRDefault="000F6C0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proofErr w:type="gramEnd"/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 xml:space="preserve"> ТС 022/2011 «Пищевая продукция в части ее маркировки»;</w:t>
      </w:r>
    </w:p>
    <w:p w:rsidR="004579CC" w:rsidRPr="000F6C03" w:rsidRDefault="000F6C0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proofErr w:type="gramEnd"/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 xml:space="preserve"> ТС 023/2011 «Технический регламент на соковую продукцию из фруктов и овощей»;</w:t>
      </w:r>
    </w:p>
    <w:p w:rsidR="004579CC" w:rsidRPr="000F6C03" w:rsidRDefault="000F6C0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proofErr w:type="gramEnd"/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 xml:space="preserve"> ТС 024/2011 «Технический регламент на масложировую продукцию»;</w:t>
      </w:r>
    </w:p>
    <w:p w:rsidR="004579CC" w:rsidRPr="000F6C03" w:rsidRDefault="000F6C0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proofErr w:type="gramEnd"/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 xml:space="preserve"> ТС 025/2012 «О безопасности мебельной продукции»;</w:t>
      </w:r>
    </w:p>
    <w:p w:rsidR="004579CC" w:rsidRPr="000F6C03" w:rsidRDefault="000F6C0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proofErr w:type="gramEnd"/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 xml:space="preserve"> ТС 033/2013 «О безопасности молока и молочной продукции»;</w:t>
      </w:r>
    </w:p>
    <w:p w:rsidR="004579CC" w:rsidRPr="000F6C03" w:rsidRDefault="000F6C0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приказ от 31.12.2020 Минтруда России № 988н, Минздрава России № 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осмотры»;</w:t>
      </w:r>
    </w:p>
    <w:p w:rsidR="004579CC" w:rsidRPr="000F6C03" w:rsidRDefault="000F6C0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>приказ Минздрава России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осмотры»;</w:t>
      </w:r>
      <w:proofErr w:type="gramEnd"/>
    </w:p>
    <w:p w:rsidR="000F6C03" w:rsidRDefault="000F6C0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F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F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работников, на которых возложены функции по осуществлению производственного контроля.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4961"/>
        <w:gridCol w:w="2268"/>
      </w:tblGrid>
      <w:tr w:rsidR="000F6C03" w:rsidRPr="008544D7" w:rsidTr="000F6C03">
        <w:trPr>
          <w:trHeight w:val="60"/>
          <w:tblHeader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0F6C03" w:rsidRPr="000F6C03" w:rsidRDefault="000F6C03" w:rsidP="000F6C03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№</w:t>
            </w:r>
            <w:r w:rsidRPr="000F6C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proofErr w:type="gramStart"/>
            <w:r w:rsidRPr="000F6C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proofErr w:type="gramEnd"/>
            <w:r w:rsidRPr="000F6C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/п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0F6C03" w:rsidRPr="000F6C03" w:rsidRDefault="000F6C03" w:rsidP="000F6C03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0F6C03" w:rsidRPr="000F6C03" w:rsidRDefault="000F6C03" w:rsidP="000F6C03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Функции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0F6C03" w:rsidRPr="000F6C03" w:rsidRDefault="000F6C03" w:rsidP="000F6C03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Распорядительный акт о возложении функций</w:t>
            </w:r>
          </w:p>
        </w:tc>
      </w:tr>
      <w:tr w:rsidR="000F6C03" w:rsidRPr="000F6C03" w:rsidTr="000F6C03"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0F6C03" w:rsidRPr="000F6C03" w:rsidRDefault="000F6C03" w:rsidP="000F6C03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0F6C03" w:rsidRPr="000F6C03" w:rsidRDefault="000F6C03" w:rsidP="000F6C03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0F6C03" w:rsidRPr="000F6C03" w:rsidRDefault="000F6C03" w:rsidP="000F6C03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ind w:left="170" w:hanging="170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–</w:t>
            </w: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 xml:space="preserve">Общий </w:t>
            </w:r>
            <w:proofErr w:type="gramStart"/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соблюдением официально изданных санитарных правил, методов и методик контроля факторов среды обитания в соответствии с осуществляемой деятельностью;</w:t>
            </w:r>
          </w:p>
          <w:p w:rsidR="000F6C03" w:rsidRPr="000F6C03" w:rsidRDefault="000F6C03" w:rsidP="000F6C03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ind w:left="170" w:hanging="170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–</w:t>
            </w: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организация плановых медицинских осмотров работников;</w:t>
            </w:r>
          </w:p>
          <w:p w:rsidR="000F6C03" w:rsidRPr="000F6C03" w:rsidRDefault="000F6C03" w:rsidP="000F6C03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ind w:left="170" w:hanging="170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–</w:t>
            </w: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организация профессиональной подготовки и аттестации работников;</w:t>
            </w:r>
          </w:p>
          <w:p w:rsidR="000F6C03" w:rsidRPr="000F6C03" w:rsidRDefault="000F6C03" w:rsidP="008544D7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ind w:left="170" w:hanging="170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–</w:t>
            </w: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 xml:space="preserve">разработка мероприятий, направленных на </w:t>
            </w: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устранение выявленных нарушений;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0F6C03" w:rsidRPr="000F6C03" w:rsidRDefault="000F6C03" w:rsidP="000F6C03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jc w:val="center"/>
              <w:textAlignment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iCs/>
                <w:color w:val="1F497D"/>
                <w:sz w:val="24"/>
                <w:szCs w:val="24"/>
                <w:lang w:val="ru-RU"/>
              </w:rPr>
              <w:t>Приказ от 13.04.2021 № 124/1</w:t>
            </w:r>
          </w:p>
        </w:tc>
      </w:tr>
      <w:tr w:rsidR="000F6C03" w:rsidRPr="000F6C03" w:rsidTr="000F6C03"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0F6C03" w:rsidRPr="000F6C03" w:rsidRDefault="000F6C03" w:rsidP="000F6C03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0F6C03" w:rsidRPr="000F6C03" w:rsidRDefault="000F6C03" w:rsidP="000F6C03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Старший</w:t>
            </w: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br/>
              <w:t>воспитатель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0F6C03" w:rsidRPr="000F6C03" w:rsidRDefault="000F6C03" w:rsidP="000F6C03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ind w:left="170" w:hanging="170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–</w:t>
            </w: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соблюдением санитарных требований, предъявляемых к организации режима дня, учебных занятий и оборудованию в помещениях для работы с детьми;</w:t>
            </w:r>
          </w:p>
          <w:p w:rsidR="000F6C03" w:rsidRPr="000F6C03" w:rsidRDefault="000F6C03" w:rsidP="000F6C03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ind w:left="170" w:hanging="170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–</w:t>
            </w: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исполнение мер по устранению выявленных нарушений;</w:t>
            </w:r>
          </w:p>
          <w:p w:rsidR="000F6C03" w:rsidRPr="000F6C03" w:rsidRDefault="000F6C03" w:rsidP="000F6C03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ind w:left="170" w:hanging="170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0F6C03" w:rsidRPr="000F6C03" w:rsidRDefault="00EB7867" w:rsidP="000F6C03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jc w:val="center"/>
              <w:textAlignment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iCs/>
                <w:color w:val="1F497D"/>
                <w:sz w:val="24"/>
                <w:szCs w:val="24"/>
                <w:lang w:val="ru-RU"/>
              </w:rPr>
              <w:t>Приказ от 02.09.2024 № 92</w:t>
            </w:r>
          </w:p>
        </w:tc>
      </w:tr>
      <w:tr w:rsidR="000F6C03" w:rsidRPr="000F6C03" w:rsidTr="008544D7">
        <w:trPr>
          <w:trHeight w:val="249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0F6C03" w:rsidRPr="000F6C03" w:rsidRDefault="000F6C03" w:rsidP="000F6C03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0F6C03" w:rsidRPr="000F6C03" w:rsidRDefault="000F6C03" w:rsidP="000F6C03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Медработник</w:t>
            </w:r>
          </w:p>
          <w:p w:rsidR="000F6C03" w:rsidRPr="000F6C03" w:rsidRDefault="000F6C03" w:rsidP="000F6C03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(по согласованию)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0F6C03" w:rsidRPr="000F6C03" w:rsidRDefault="000F6C03" w:rsidP="000F6C03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ind w:left="170" w:hanging="170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–</w:t>
            </w: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прохождением персоналом медицинских осмотров и наличием у него личных медицинских книжек;</w:t>
            </w:r>
          </w:p>
          <w:p w:rsidR="000F6C03" w:rsidRPr="000F6C03" w:rsidRDefault="000F6C03" w:rsidP="000F6C03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ind w:left="170" w:hanging="170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–</w:t>
            </w: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медицинское обеспечение и оценка состояния здоровья воспитанников;</w:t>
            </w:r>
          </w:p>
          <w:p w:rsidR="000F6C03" w:rsidRPr="000F6C03" w:rsidRDefault="000F6C03" w:rsidP="000F6C03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ind w:left="170" w:hanging="170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–</w:t>
            </w: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контроль соблюдения личной гигиены и обучения работников;</w:t>
            </w:r>
          </w:p>
          <w:p w:rsidR="000F6C03" w:rsidRPr="000F6C03" w:rsidRDefault="000F6C03" w:rsidP="008544D7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ind w:left="170" w:hanging="170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–</w:t>
            </w: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ведение учета и отчетности по производственному контролю;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0F6C03" w:rsidRPr="000F6C03" w:rsidRDefault="00EB7867" w:rsidP="000F6C03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jc w:val="center"/>
              <w:textAlignment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iCs/>
                <w:color w:val="1F497D"/>
                <w:sz w:val="24"/>
                <w:szCs w:val="24"/>
                <w:lang w:val="ru-RU"/>
              </w:rPr>
              <w:t>Приказ от 02.09.2024 № 92</w:t>
            </w:r>
          </w:p>
        </w:tc>
      </w:tr>
      <w:tr w:rsidR="000F6C03" w:rsidRPr="000F6C03" w:rsidTr="008544D7">
        <w:trPr>
          <w:trHeight w:val="34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0F6C03" w:rsidRPr="000F6C03" w:rsidRDefault="000F6C03" w:rsidP="000F6C0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0F6C03" w:rsidRPr="000F6C03" w:rsidRDefault="000F6C03" w:rsidP="000F6C03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повар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0F6C03" w:rsidRPr="000F6C03" w:rsidRDefault="000F6C03" w:rsidP="000F6C03">
            <w:pPr>
              <w:widowControl w:val="0"/>
              <w:spacing w:before="4" w:beforeAutospacing="0" w:after="0" w:afterAutospacing="0" w:line="242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F6C03">
              <w:rPr>
                <w:rFonts w:ascii="Calibri" w:eastAsia="Calibri" w:hAnsi="Calibri" w:cs="Times New Roman"/>
                <w:lang w:val="ru-RU"/>
              </w:rPr>
              <w:t xml:space="preserve">–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-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ru-RU" w:eastAsia="ru-RU"/>
              </w:rPr>
              <w:t>б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  <w:lang w:val="ru-RU" w:eastAsia="ru-RU"/>
              </w:rPr>
              <w:t>х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ни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ru-RU" w:eastAsia="ru-RU"/>
              </w:rPr>
              <w:t>с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3"/>
                <w:w w:val="99"/>
                <w:sz w:val="24"/>
                <w:szCs w:val="24"/>
                <w:lang w:val="ru-RU" w:eastAsia="ru-RU"/>
              </w:rPr>
              <w:t>у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>ы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х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п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б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ru-RU" w:eastAsia="ru-RU"/>
              </w:rPr>
              <w:t>г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val="ru-RU" w:eastAsia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в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>ы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х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ru-RU" w:eastAsia="ru-RU"/>
              </w:rPr>
              <w:t>б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л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ru-RU" w:eastAsia="ru-RU"/>
              </w:rPr>
              <w:t>ю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д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;</w:t>
            </w:r>
          </w:p>
          <w:p w:rsidR="000F6C03" w:rsidRPr="008544D7" w:rsidRDefault="000F6C03" w:rsidP="008544D7">
            <w:pPr>
              <w:widowControl w:val="0"/>
              <w:tabs>
                <w:tab w:val="left" w:pos="480"/>
                <w:tab w:val="left" w:pos="1718"/>
                <w:tab w:val="left" w:pos="2212"/>
                <w:tab w:val="left" w:pos="3859"/>
                <w:tab w:val="left" w:pos="5337"/>
              </w:tabs>
              <w:spacing w:before="5" w:beforeAutospacing="0" w:after="0" w:afterAutospacing="0" w:line="237" w:lineRule="auto"/>
              <w:ind w:left="105" w:right="7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-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</w:r>
            <w:proofErr w:type="gramStart"/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к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нт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  <w:lang w:val="ru-RU" w:eastAsia="ru-RU"/>
              </w:rPr>
              <w:t>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ль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з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proofErr w:type="gramEnd"/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val="ru-RU" w:eastAsia="ru-RU"/>
              </w:rPr>
              <w:t>п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л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val="ru-RU" w:eastAsia="ru-RU"/>
              </w:rPr>
              <w:t>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ем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тр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б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val="ru-RU" w:eastAsia="ru-RU"/>
              </w:rPr>
              <w:t>в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й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П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3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val="ru-RU" w:eastAsia="ru-RU"/>
              </w:rPr>
              <w:t>.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1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2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val="ru-RU" w:eastAsia="ru-RU"/>
              </w:rPr>
              <w:t>.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43598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-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20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30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val="ru-RU" w:eastAsia="ru-RU"/>
              </w:rPr>
              <w:t>.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06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val="ru-RU" w:eastAsia="ru-RU"/>
              </w:rPr>
              <w:t>.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2020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0F6C03" w:rsidRPr="000F6C03" w:rsidRDefault="00EB7867" w:rsidP="000F6C0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iCs/>
                <w:color w:val="1F497D"/>
                <w:sz w:val="24"/>
                <w:szCs w:val="24"/>
                <w:lang w:val="ru-RU"/>
              </w:rPr>
              <w:t>Приказ от 02.09.2024 № 92</w:t>
            </w:r>
          </w:p>
        </w:tc>
      </w:tr>
      <w:tr w:rsidR="000F6C03" w:rsidRPr="000F6C03" w:rsidTr="000F6C03">
        <w:trPr>
          <w:trHeight w:val="352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0F6C03" w:rsidRPr="000F6C03" w:rsidRDefault="000F6C03" w:rsidP="000F6C0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0F6C03" w:rsidRPr="000F6C03" w:rsidRDefault="000F6C03" w:rsidP="000F6C03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color w:val="1F497D"/>
                <w:sz w:val="24"/>
                <w:szCs w:val="24"/>
                <w:lang w:val="ru-RU"/>
              </w:rPr>
            </w:pPr>
            <w:r w:rsidRPr="000F6C03">
              <w:rPr>
                <w:rFonts w:ascii="Times New Roman" w:eastAsia="Calibri" w:hAnsi="Times New Roman" w:cs="Times New Roman"/>
                <w:color w:val="1F497D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0F6C03" w:rsidRPr="000F6C03" w:rsidRDefault="000F6C03" w:rsidP="000F6C03">
            <w:pPr>
              <w:widowControl w:val="0"/>
              <w:spacing w:before="5" w:beforeAutospacing="0" w:after="0" w:afterAutospacing="0" w:line="237" w:lineRule="auto"/>
              <w:ind w:left="105" w:right="1052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</w:pP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Ве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4"/>
                <w:szCs w:val="24"/>
                <w:lang w:val="ru-RU"/>
              </w:rPr>
              <w:t>у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  <w:lang w:val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  <w:lang w:val="ru-RU"/>
              </w:rPr>
              <w:t>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val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5"/>
                <w:w w:val="99"/>
                <w:sz w:val="24"/>
                <w:szCs w:val="24"/>
                <w:lang w:val="ru-RU"/>
              </w:rPr>
              <w:t>у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val="ru-RU"/>
              </w:rPr>
              <w:t>щ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ес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в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  <w:lang w:val="ru-RU"/>
              </w:rPr>
              <w:t>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ем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  <w:lang w:val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ru-RU"/>
              </w:rPr>
              <w:t>з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val="ru-RU"/>
              </w:rPr>
              <w:t>в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д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в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ru-RU"/>
              </w:rPr>
              <w:t>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ru-RU"/>
              </w:rPr>
              <w:t>г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к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нт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val="ru-RU"/>
              </w:rPr>
              <w:t>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val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л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</w:p>
          <w:p w:rsidR="000F6C03" w:rsidRPr="000F6C03" w:rsidRDefault="000F6C03" w:rsidP="000F6C03">
            <w:pPr>
              <w:widowControl w:val="0"/>
              <w:spacing w:before="5" w:beforeAutospacing="0" w:after="0" w:afterAutospacing="0" w:line="237" w:lineRule="auto"/>
              <w:ind w:left="105" w:right="10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-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val="ru-RU" w:eastAsia="ru-RU"/>
              </w:rPr>
              <w:t>ж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3"/>
                <w:w w:val="99"/>
                <w:sz w:val="24"/>
                <w:szCs w:val="24"/>
                <w:lang w:val="ru-RU" w:eastAsia="ru-RU"/>
              </w:rPr>
              <w:t>у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рн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л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3"/>
                <w:w w:val="99"/>
                <w:sz w:val="24"/>
                <w:szCs w:val="24"/>
                <w:lang w:val="ru-RU" w:eastAsia="ru-RU"/>
              </w:rPr>
              <w:t>у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м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п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0"/>
                <w:w w:val="99"/>
                <w:sz w:val="24"/>
                <w:szCs w:val="24"/>
                <w:lang w:val="ru-RU" w:eastAsia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4"/>
                <w:szCs w:val="24"/>
                <w:lang w:val="ru-RU" w:eastAsia="ru-RU"/>
              </w:rPr>
              <w:t>у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рн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ru-RU" w:eastAsia="ru-RU"/>
              </w:rPr>
              <w:t>г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ж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>м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  <w:lang w:val="ru-RU" w:eastAsia="ru-RU"/>
              </w:rPr>
              <w:t>х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  <w:lang w:val="ru-RU" w:eastAsia="ru-RU"/>
              </w:rPr>
              <w:t>л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д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val="ru-RU" w:eastAsia="ru-RU"/>
              </w:rPr>
              <w:t>л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ь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ru-RU" w:eastAsia="ru-RU"/>
              </w:rPr>
              <w:t>г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ru-RU" w:eastAsia="ru-RU"/>
              </w:rPr>
              <w:t>б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val="ru-RU" w:eastAsia="ru-RU"/>
              </w:rPr>
              <w:t>ор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2"/>
                <w:w w:val="99"/>
                <w:sz w:val="24"/>
                <w:szCs w:val="24"/>
                <w:lang w:val="ru-RU" w:eastAsia="ru-RU"/>
              </w:rPr>
              <w:t>у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д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val="ru-RU" w:eastAsia="ru-RU"/>
              </w:rPr>
              <w:t>в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я; </w:t>
            </w:r>
          </w:p>
          <w:p w:rsidR="000F6C03" w:rsidRPr="000F6C03" w:rsidRDefault="000F6C03" w:rsidP="000F6C03">
            <w:pPr>
              <w:widowControl w:val="0"/>
              <w:spacing w:before="5" w:beforeAutospacing="0" w:after="0" w:afterAutospacing="0" w:line="237" w:lineRule="auto"/>
              <w:ind w:left="105" w:right="1052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</w:pP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-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val="ru-RU" w:eastAsia="ru-RU"/>
              </w:rPr>
              <w:t>ж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3"/>
                <w:w w:val="99"/>
                <w:sz w:val="24"/>
                <w:szCs w:val="24"/>
                <w:lang w:val="ru-RU" w:eastAsia="ru-RU"/>
              </w:rPr>
              <w:t>у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рн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л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4"/>
                <w:szCs w:val="24"/>
                <w:lang w:val="ru-RU" w:eastAsia="ru-RU"/>
              </w:rPr>
              <w:t>у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м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п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0"/>
                <w:w w:val="99"/>
                <w:sz w:val="24"/>
                <w:szCs w:val="24"/>
                <w:lang w:val="ru-RU" w:eastAsia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4"/>
                <w:w w:val="99"/>
                <w:sz w:val="24"/>
                <w:szCs w:val="24"/>
                <w:lang w:val="ru-RU" w:eastAsia="ru-RU"/>
              </w:rPr>
              <w:t>у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ы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val="ru-RU" w:eastAsia="ru-RU"/>
              </w:rPr>
              <w:t>в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л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ж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ru-RU" w:eastAsia="ru-RU"/>
              </w:rPr>
              <w:t>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в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к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л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д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ru-RU" w:eastAsia="ru-RU"/>
              </w:rPr>
              <w:t>к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х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п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>м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щ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ни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  <w:lang w:val="ru-RU" w:eastAsia="ru-RU"/>
              </w:rPr>
              <w:t>х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.</w:t>
            </w:r>
          </w:p>
          <w:p w:rsidR="000F6C03" w:rsidRPr="000F6C03" w:rsidRDefault="000F6C03" w:rsidP="000F6C03">
            <w:pPr>
              <w:widowControl w:val="0"/>
              <w:tabs>
                <w:tab w:val="left" w:pos="1459"/>
                <w:tab w:val="left" w:pos="1939"/>
                <w:tab w:val="left" w:pos="3211"/>
                <w:tab w:val="left" w:pos="4958"/>
              </w:tabs>
              <w:spacing w:before="0" w:beforeAutospacing="0" w:after="0" w:afterAutospacing="0" w:line="242" w:lineRule="auto"/>
              <w:ind w:left="2932" w:right="-57" w:hanging="28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ru-RU" w:eastAsia="ru-RU"/>
              </w:rPr>
              <w:t>•</w:t>
            </w:r>
            <w:proofErr w:type="gramStart"/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К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val="ru-RU" w:eastAsia="ru-RU"/>
              </w:rPr>
              <w:t>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тр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ль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з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proofErr w:type="gramEnd"/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л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ем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  <w:t>с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рт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ф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ru-RU" w:eastAsia="ru-RU"/>
              </w:rPr>
              <w:t>в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,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  <w:t>с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нит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рн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9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val="ru-RU" w:eastAsia="ru-RU"/>
              </w:rPr>
              <w:t>-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эпи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дем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ru-RU" w:eastAsia="ru-RU"/>
              </w:rPr>
              <w:t>л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оги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чес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к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их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з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к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л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ru-RU" w:eastAsia="ru-RU"/>
              </w:rPr>
              <w:t>ю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ч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й.</w:t>
            </w:r>
          </w:p>
          <w:p w:rsidR="000F6C03" w:rsidRPr="000F6C03" w:rsidRDefault="000F6C03" w:rsidP="000F6C03">
            <w:pPr>
              <w:widowControl w:val="0"/>
              <w:tabs>
                <w:tab w:val="left" w:pos="465"/>
                <w:tab w:val="left" w:pos="1723"/>
                <w:tab w:val="left" w:pos="2198"/>
                <w:tab w:val="left" w:pos="4060"/>
                <w:tab w:val="left" w:pos="5548"/>
                <w:tab w:val="left" w:pos="8145"/>
              </w:tabs>
              <w:spacing w:before="0" w:beforeAutospacing="0" w:after="0" w:afterAutospacing="0" w:line="237" w:lineRule="auto"/>
              <w:ind w:left="105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•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</w:r>
            <w:proofErr w:type="gramStart"/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К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нт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  <w:lang w:val="ru-RU" w:eastAsia="ru-RU"/>
              </w:rPr>
              <w:t>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ль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з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proofErr w:type="gramEnd"/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п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 w:eastAsia="ru-RU"/>
              </w:rPr>
              <w:t>с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  <w:lang w:val="ru-RU" w:eastAsia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4"/>
                <w:w w:val="99"/>
                <w:sz w:val="24"/>
                <w:szCs w:val="24"/>
                <w:lang w:val="ru-RU" w:eastAsia="ru-RU"/>
              </w:rPr>
              <w:t>у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  <w:lang w:val="ru-RU" w:eastAsia="ru-RU"/>
              </w:rPr>
              <w:t>п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ru-RU" w:eastAsia="ru-RU"/>
              </w:rPr>
              <w:t>ю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щи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>м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п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>д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2"/>
                <w:w w:val="99"/>
                <w:sz w:val="24"/>
                <w:szCs w:val="24"/>
                <w:lang w:val="ru-RU" w:eastAsia="ru-RU"/>
              </w:rPr>
              <w:t>у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к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в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оот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val="ru-RU" w:eastAsia="ru-RU"/>
              </w:rPr>
              <w:t>в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ru-RU" w:eastAsia="ru-RU"/>
              </w:rPr>
              <w:t>в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  <w:t xml:space="preserve">с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к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нт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к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val="ru-RU" w:eastAsia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53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п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ци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ф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ци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й,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в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ри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ы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пр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val="ru-RU" w:eastAsia="ru-RU"/>
              </w:rPr>
              <w:t>в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к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м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,</w:t>
            </w:r>
          </w:p>
          <w:p w:rsidR="000F6C03" w:rsidRPr="000F6C03" w:rsidRDefault="000F6C03" w:rsidP="000F6C03">
            <w:pPr>
              <w:widowControl w:val="0"/>
              <w:spacing w:before="0" w:beforeAutospacing="0" w:after="0" w:afterAutospacing="0" w:line="242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-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пр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ru-RU" w:eastAsia="ru-RU"/>
              </w:rPr>
              <w:t>в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val="ru-RU" w:eastAsia="ru-RU"/>
              </w:rPr>
              <w:t>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й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ru-RU" w:eastAsia="ru-RU"/>
              </w:rPr>
              <w:t>б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val="ru-RU" w:eastAsia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й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  <w:lang w:val="ru-RU" w:eastAsia="ru-RU"/>
              </w:rPr>
              <w:t>х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ru-RU" w:eastAsia="ru-RU"/>
              </w:rPr>
              <w:t>л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иль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ru-RU" w:eastAsia="ru-RU"/>
              </w:rPr>
              <w:t>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ru-RU" w:eastAsia="ru-RU"/>
              </w:rPr>
              <w:t>г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ru-RU" w:eastAsia="ru-RU"/>
              </w:rPr>
              <w:t>б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val="ru-RU" w:eastAsia="ru-RU"/>
              </w:rPr>
              <w:t>у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д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val="ru-RU" w:eastAsia="ru-RU"/>
              </w:rPr>
              <w:t>в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val="ru-RU" w:eastAsia="ru-RU"/>
              </w:rPr>
              <w:t>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</w:t>
            </w:r>
          </w:p>
          <w:p w:rsidR="000F6C03" w:rsidRPr="000F6C03" w:rsidRDefault="000F6C03" w:rsidP="000F6C03">
            <w:pPr>
              <w:widowControl w:val="0"/>
              <w:spacing w:before="0" w:beforeAutospacing="0" w:after="0" w:afterAutospacing="0" w:line="237" w:lineRule="auto"/>
              <w:ind w:left="105" w:right="-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-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з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4"/>
                <w:szCs w:val="24"/>
                <w:lang w:val="ru-RU" w:eastAsia="ru-RU"/>
              </w:rPr>
              <w:t>у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л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val="ru-RU" w:eastAsia="ru-RU"/>
              </w:rPr>
              <w:t>в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м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  <w:lang w:val="ru-RU" w:eastAsia="ru-RU"/>
              </w:rPr>
              <w:t>х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ни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в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к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л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д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к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их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п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>м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val="ru-RU" w:eastAsia="ru-RU"/>
              </w:rPr>
              <w:t>щ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х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м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п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  <w:lang w:val="ru-RU" w:eastAsia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  <w:lang w:val="ru-RU" w:eastAsia="ru-RU"/>
              </w:rPr>
              <w:t>у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ы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val="ru-RU" w:eastAsia="ru-RU"/>
              </w:rPr>
              <w:t>в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л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ж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ru-RU" w:eastAsia="ru-RU"/>
              </w:rPr>
              <w:t>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ru-RU" w:eastAsia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ь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ru-RU" w:eastAsia="ru-RU"/>
              </w:rPr>
              <w:t>ю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;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-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л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ru-RU" w:eastAsia="ru-RU"/>
              </w:rPr>
              <w:t>м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>м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тр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г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г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ru-RU" w:eastAsia="ru-RU"/>
              </w:rPr>
              <w:t>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м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тр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</w:p>
          <w:p w:rsidR="000F6C03" w:rsidRPr="000F6C03" w:rsidRDefault="000F6C03" w:rsidP="000F6C03">
            <w:pPr>
              <w:widowControl w:val="0"/>
              <w:spacing w:before="5" w:beforeAutospacing="0" w:after="0" w:afterAutospacing="0" w:line="242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•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Ве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д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ru-RU" w:eastAsia="ru-RU"/>
              </w:rPr>
              <w:t>к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2"/>
                <w:w w:val="99"/>
                <w:sz w:val="24"/>
                <w:szCs w:val="24"/>
                <w:lang w:val="ru-RU" w:eastAsia="ru-RU"/>
              </w:rPr>
              <w:t>у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нт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ц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  <w:p w:rsidR="000F6C03" w:rsidRPr="000F6C03" w:rsidRDefault="000F6C03" w:rsidP="000F6C03">
            <w:pPr>
              <w:widowControl w:val="0"/>
              <w:spacing w:before="0" w:beforeAutospacing="0" w:after="0" w:afterAutospacing="0" w:line="237" w:lineRule="auto"/>
              <w:ind w:left="105" w:right="2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-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val="ru-RU" w:eastAsia="ru-RU"/>
              </w:rPr>
              <w:t>ж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3"/>
                <w:w w:val="99"/>
                <w:sz w:val="24"/>
                <w:szCs w:val="24"/>
                <w:lang w:val="ru-RU" w:eastAsia="ru-RU"/>
              </w:rPr>
              <w:t>у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рн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л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ке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ажа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val="ru-RU" w:eastAsia="ru-RU"/>
              </w:rPr>
              <w:t>п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рт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ru-RU" w:eastAsia="ru-RU"/>
              </w:rPr>
              <w:t>я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щ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  <w:lang w:val="ru-RU" w:eastAsia="ru-RU"/>
              </w:rPr>
              <w:t>х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пи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val="ru-RU" w:eastAsia="ru-RU"/>
              </w:rPr>
              <w:t>щ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в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>ы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х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пр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>д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3"/>
                <w:w w:val="99"/>
                <w:sz w:val="24"/>
                <w:szCs w:val="24"/>
                <w:lang w:val="ru-RU" w:eastAsia="ru-RU"/>
              </w:rPr>
              <w:t>у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к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val="ru-RU" w:eastAsia="ru-RU"/>
              </w:rPr>
              <w:t>в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,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val="ru-RU" w:eastAsia="ru-RU"/>
              </w:rPr>
              <w:t>п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  <w:lang w:val="ru-RU" w:eastAsia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4"/>
                <w:w w:val="99"/>
                <w:sz w:val="24"/>
                <w:szCs w:val="24"/>
                <w:lang w:val="ru-RU" w:eastAsia="ru-RU"/>
              </w:rPr>
              <w:t>у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п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ru-RU" w:eastAsia="ru-RU"/>
              </w:rPr>
              <w:t>ю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щ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х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пи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val="ru-RU" w:eastAsia="ru-RU"/>
              </w:rPr>
              <w:t>щ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б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  <w:lang w:val="ru-RU" w:eastAsia="ru-RU"/>
              </w:rPr>
              <w:t>л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к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;</w:t>
            </w:r>
          </w:p>
          <w:p w:rsidR="000F6C03" w:rsidRPr="000F6C03" w:rsidRDefault="000F6C03" w:rsidP="000F6C03">
            <w:pPr>
              <w:widowControl w:val="0"/>
              <w:spacing w:before="5" w:beforeAutospacing="0" w:after="0" w:afterAutospacing="0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</w:pP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ru-RU" w:eastAsia="ru-RU"/>
              </w:rPr>
              <w:t>•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В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д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  <w:lang w:val="ru-RU" w:eastAsia="ru-RU"/>
              </w:rPr>
              <w:t>у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ru-RU" w:eastAsia="ru-RU"/>
              </w:rPr>
              <w:t>ч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val="ru-RU" w:eastAsia="ru-RU"/>
              </w:rPr>
              <w:t>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ти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с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 w:eastAsia="ru-RU"/>
              </w:rPr>
              <w:t>с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3"/>
                <w:w w:val="99"/>
                <w:sz w:val="24"/>
                <w:szCs w:val="24"/>
                <w:lang w:val="ru-RU" w:eastAsia="ru-RU"/>
              </w:rPr>
              <w:t>у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щ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ес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вл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  <w:lang w:val="ru-RU" w:eastAsia="ru-RU"/>
              </w:rPr>
              <w:t>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и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ем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п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  <w:lang w:val="ru-RU" w:eastAsia="ru-RU"/>
              </w:rPr>
              <w:t>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из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ru-RU" w:eastAsia="ru-RU"/>
              </w:rPr>
              <w:t>в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д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val="ru-RU" w:eastAsia="ru-RU"/>
              </w:rPr>
              <w:t>в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val="ru-RU" w:eastAsia="ru-RU"/>
              </w:rPr>
              <w:t>нн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ru-RU" w:eastAsia="ru-RU"/>
              </w:rPr>
              <w:t>г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ru-RU" w:eastAsia="ru-RU"/>
              </w:rPr>
              <w:t>н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т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  <w:lang w:val="ru-RU" w:eastAsia="ru-RU"/>
              </w:rPr>
              <w:t>р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val="ru-RU" w:eastAsia="ru-RU"/>
              </w:rPr>
              <w:t>о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л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</w:t>
            </w:r>
            <w:r w:rsidRPr="000F6C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.</w:t>
            </w:r>
          </w:p>
          <w:p w:rsidR="000F6C03" w:rsidRPr="000F6C03" w:rsidRDefault="000F6C03" w:rsidP="000F6C0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0F6C03" w:rsidRPr="000F6C03" w:rsidRDefault="00EB7867" w:rsidP="000F6C0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iCs/>
                <w:color w:val="1F497D"/>
                <w:sz w:val="24"/>
                <w:szCs w:val="24"/>
                <w:lang w:val="ru-RU"/>
              </w:rPr>
              <w:t>Приказ от 02.09.2024 № 92</w:t>
            </w:r>
          </w:p>
        </w:tc>
      </w:tr>
    </w:tbl>
    <w:p w:rsidR="004579CC" w:rsidRPr="000F6C03" w:rsidRDefault="000F6C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F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химических веществ, биологических, физических и иных факторов, а также объектов производственного контроля, представляющих потенциальную </w:t>
      </w:r>
      <w:r w:rsidRPr="000F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опасность для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F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человека и среды его обитания, в отношении которых необходима организация лабораторных исследований и испытаний</w:t>
      </w:r>
      <w:r w:rsidRPr="000F6C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79CC" w:rsidRPr="000F6C03" w:rsidRDefault="000F6C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Производственный контроль (лабораторные исследования и испытания) за безопасностью пищевой продукции с применением принципов ХАССП</w:t>
      </w:r>
    </w:p>
    <w:p w:rsidR="004579CC" w:rsidRDefault="000F6C0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Основные помещения:</w:t>
      </w:r>
    </w:p>
    <w:tbl>
      <w:tblPr>
        <w:tblW w:w="9923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1417"/>
        <w:gridCol w:w="1276"/>
        <w:gridCol w:w="1701"/>
        <w:gridCol w:w="1985"/>
        <w:gridCol w:w="1559"/>
      </w:tblGrid>
      <w:tr w:rsidR="000F6C03" w:rsidRPr="000F6C03" w:rsidTr="000F6C03">
        <w:trPr>
          <w:trHeight w:val="60"/>
          <w:tblHeader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0F6C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0F6C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Объект (вид) контроля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Кратность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Место контроля (количество замеров)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Основание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Форма</w:t>
            </w:r>
            <w:r w:rsidRPr="000F6C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  <w:t xml:space="preserve">учета </w:t>
            </w:r>
            <w:r w:rsidRPr="000F6C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  <w:t>результатов</w:t>
            </w:r>
          </w:p>
        </w:tc>
      </w:tr>
      <w:tr w:rsidR="000F6C03" w:rsidRPr="008544D7" w:rsidTr="000F6C03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Микроклимат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Температура воздуха, кратность обмена воздуха, относительная влажность воздуха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раза в год –</w:t>
            </w: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  <w:t>в теплый и холодный периоды</w:t>
            </w:r>
            <w:proofErr w:type="gram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Помещения для занятий, кабинеты, спортивный зал (не менее 10% помещений – по 1 точке). </w:t>
            </w:r>
          </w:p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места, в том числе в производственных помещениях пищеблока (по 2 точки)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 2.2.3670-20;</w:t>
            </w:r>
          </w:p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 2.4.3648-20;</w:t>
            </w:r>
          </w:p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СанПиН 1.2.3685-21;</w:t>
            </w:r>
          </w:p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МР 2.3.6.0233-21; МР 2.4.0242-21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</w:t>
            </w:r>
          </w:p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учета результатов лабораторного контроля</w:t>
            </w:r>
          </w:p>
        </w:tc>
      </w:tr>
      <w:tr w:rsidR="000F6C03" w:rsidRPr="008544D7" w:rsidTr="000F6C03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Освещенность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Уровни света, коэффициент пульсации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год и при наличии жалоб – в темное время</w:t>
            </w: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  <w:t>суток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Помещения для занятий, кабинеты, оборудованные персональными электронными средствами обучения, спортивный и музыкальный залы (не менее 20% помещений – по 1 точке). </w:t>
            </w:r>
          </w:p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Рабочие места, в том числе в </w:t>
            </w:r>
            <w:proofErr w:type="spellStart"/>
            <w:proofErr w:type="gramStart"/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производствен-ных</w:t>
            </w:r>
            <w:proofErr w:type="spellEnd"/>
            <w:proofErr w:type="gramEnd"/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помещениях (по 2 точки)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СанПиН 1.2.3685-21;</w:t>
            </w:r>
          </w:p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МР 2.3.6.0233-21;</w:t>
            </w:r>
          </w:p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МР 2.4.0242-21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</w:t>
            </w:r>
          </w:p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учета результатов лабораторного контроля</w:t>
            </w:r>
          </w:p>
        </w:tc>
      </w:tr>
      <w:tr w:rsidR="000F6C03" w:rsidRPr="008544D7" w:rsidTr="000F6C03">
        <w:trPr>
          <w:trHeight w:val="60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Шум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Уровни звука, звукового давления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2 года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 для занятий и кабинеты с электронными средствами обучения (не менее 10% помещений – по 1 точке)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СанПиН 1.2.3685-21;</w:t>
            </w:r>
          </w:p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МР 2.4.0242-21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 журнал учета результатов лабораторного контроля </w:t>
            </w:r>
          </w:p>
        </w:tc>
      </w:tr>
      <w:tr w:rsidR="000F6C03" w:rsidRPr="000F6C03" w:rsidTr="000F6C03">
        <w:trPr>
          <w:trHeight w:val="60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раз в год и внепланово </w:t>
            </w:r>
            <w:proofErr w:type="gramStart"/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–п</w:t>
            </w:r>
            <w:proofErr w:type="gramEnd"/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осле </w:t>
            </w:r>
            <w:proofErr w:type="spellStart"/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реконстру-ируемых</w:t>
            </w:r>
            <w:proofErr w:type="spellEnd"/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 вентиляции, ремонта </w:t>
            </w:r>
            <w:proofErr w:type="spellStart"/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оборудова-ния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Помещения, где есть технологическое оборудование, системы вентиляции (по 1 точке)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СанПиН 1.2.3685-21;</w:t>
            </w:r>
          </w:p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МР 2.3.6.0233-21</w:t>
            </w: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C03" w:rsidRPr="008544D7" w:rsidTr="000F6C03">
        <w:trPr>
          <w:trHeight w:val="60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Воздушная среда помещений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вредных веществ (фенол, формальдегид, бензол и т. п.)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 ремонтных работ, установки новой мебели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 для занятий, кабинеты, помещения для занятий ПЭВМ, спортивный и музыкальный залы (не менее 10% помещений – по 1 пробе)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СанПиН 1.2.3685-21;</w:t>
            </w:r>
          </w:p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МР 2.4.0242-21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</w:t>
            </w:r>
          </w:p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учета результатов лабораторного контроля</w:t>
            </w:r>
          </w:p>
        </w:tc>
      </w:tr>
      <w:tr w:rsidR="000F6C03" w:rsidRPr="000F6C03" w:rsidTr="000F6C03">
        <w:trPr>
          <w:trHeight w:val="60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 с оргтехникой и кондиционерами, принудительной вентиляцией (1 проба)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СанПиН 1.2.3685-21</w:t>
            </w: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C03" w:rsidRPr="000F6C03" w:rsidTr="000F6C03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бракераж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Калорийность, выход </w:t>
            </w: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блюд и соответствие химического состава блюд рецептуре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Рацион питания</w:t>
            </w: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0F6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(1 проба)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F6C03" w:rsidRPr="000F6C03" w:rsidRDefault="000F6C03" w:rsidP="000F6C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F3120" w:rsidRDefault="003F312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79CC" w:rsidRDefault="008C6F5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 w:rsidR="000F6C03" w:rsidRPr="000F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Перечень</w:t>
      </w:r>
      <w:r w:rsidR="000F6C03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0F6C03" w:rsidRPr="000F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должностей и число работников, которые подлежат медицинским осмотрам, гигиеническому обучению и аттестации.</w:t>
      </w:r>
      <w:r w:rsidR="000F6C03"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tbl>
      <w:tblPr>
        <w:tblW w:w="9923" w:type="dxa"/>
        <w:tblInd w:w="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1559"/>
        <w:gridCol w:w="2835"/>
        <w:gridCol w:w="2835"/>
      </w:tblGrid>
      <w:tr w:rsidR="008C6F5F" w:rsidRPr="008C6F5F" w:rsidTr="009A7B8C">
        <w:trPr>
          <w:trHeight w:val="60"/>
          <w:tblHeader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№</w:t>
            </w:r>
          </w:p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gramStart"/>
            <w:r w:rsidRPr="008C6F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п</w:t>
            </w:r>
            <w:proofErr w:type="gramEnd"/>
            <w:r w:rsidRPr="008C6F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Профессия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Количество</w:t>
            </w:r>
            <w:r w:rsidRPr="008C6F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br/>
              <w:t>человек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Кратность</w:t>
            </w:r>
          </w:p>
        </w:tc>
      </w:tr>
      <w:tr w:rsidR="008C6F5F" w:rsidRPr="008C6F5F" w:rsidTr="009A7B8C">
        <w:trPr>
          <w:trHeight w:val="60"/>
          <w:tblHeader/>
        </w:trPr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Периодический </w:t>
            </w:r>
            <w:r w:rsidRPr="008C6F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br/>
              <w:t>медицинский осмотр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Гигиеническая</w:t>
            </w:r>
            <w:r w:rsidRPr="008C6F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br/>
              <w:t>подготовка и аттестация</w:t>
            </w:r>
          </w:p>
        </w:tc>
      </w:tr>
      <w:tr w:rsidR="008C6F5F" w:rsidRPr="008C6F5F" w:rsidTr="009A7B8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Заведующий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раз в год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раз в год</w:t>
            </w:r>
          </w:p>
        </w:tc>
      </w:tr>
      <w:tr w:rsidR="008C6F5F" w:rsidRPr="008C6F5F" w:rsidTr="009A7B8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Старший воспитатель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раз в год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раз в 2 года</w:t>
            </w:r>
          </w:p>
        </w:tc>
      </w:tr>
      <w:tr w:rsidR="008C6F5F" w:rsidRPr="008C6F5F" w:rsidTr="009A7B8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Воспитатели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раз в год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раз в 2 года</w:t>
            </w:r>
          </w:p>
        </w:tc>
      </w:tr>
      <w:tr w:rsidR="008C6F5F" w:rsidRPr="008C6F5F" w:rsidTr="009A7B8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Музыкальный работник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раз в год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раз в 2 года</w:t>
            </w:r>
          </w:p>
        </w:tc>
      </w:tr>
      <w:tr w:rsidR="008C6F5F" w:rsidRPr="008C6F5F" w:rsidTr="009A7B8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Завхоз</w:t>
            </w:r>
            <w:r w:rsidRPr="008C6F5F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раз в год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раз в 1 год</w:t>
            </w:r>
          </w:p>
        </w:tc>
      </w:tr>
      <w:tr w:rsidR="008C6F5F" w:rsidRPr="008C6F5F" w:rsidTr="009A7B8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Сторож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раз в год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раз в 2 года</w:t>
            </w:r>
          </w:p>
        </w:tc>
      </w:tr>
      <w:tr w:rsidR="008C6F5F" w:rsidRPr="008C6F5F" w:rsidTr="009A7B8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Помощник воспитателя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раз в год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раз в год</w:t>
            </w:r>
          </w:p>
        </w:tc>
      </w:tr>
      <w:tr w:rsidR="008C6F5F" w:rsidRPr="008C6F5F" w:rsidTr="009A7B8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Работники пищеблока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раз в год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раз в год</w:t>
            </w:r>
          </w:p>
        </w:tc>
      </w:tr>
      <w:tr w:rsidR="008C6F5F" w:rsidRPr="008C6F5F" w:rsidTr="009A7B8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Технический персонал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EB7867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раз в год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раз в  год</w:t>
            </w:r>
          </w:p>
        </w:tc>
      </w:tr>
      <w:tr w:rsidR="008C6F5F" w:rsidRPr="008C6F5F" w:rsidTr="009A7B8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color w:val="1F497D"/>
                <w:sz w:val="20"/>
                <w:szCs w:val="20"/>
                <w:lang w:val="ru-RU"/>
              </w:rPr>
              <w:t>&lt;…&gt;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8C6F5F" w:rsidRPr="008C6F5F" w:rsidRDefault="008C6F5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79CC" w:rsidRPr="000F6C03" w:rsidRDefault="000F6C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F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осуществляемых работ и услуг,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оценке, сертификации, лицензированию.</w:t>
      </w:r>
    </w:p>
    <w:p w:rsidR="004579CC" w:rsidRDefault="000F6C0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6.1.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11057" w:type="dxa"/>
        <w:tblInd w:w="-10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2410"/>
        <w:gridCol w:w="4678"/>
      </w:tblGrid>
      <w:tr w:rsidR="00F66C7D" w:rsidRPr="00467EB0" w:rsidTr="00F66C7D">
        <w:trPr>
          <w:trHeight w:val="454"/>
          <w:tblHeader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Pr="00467EB0" w:rsidRDefault="00F66C7D" w:rsidP="0084748A">
            <w:pPr>
              <w:pStyle w:val="12TABL-hroom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EB0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  <w:r w:rsidRPr="00467E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proofErr w:type="gramStart"/>
            <w:r w:rsidRPr="00467EB0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gramEnd"/>
            <w:r w:rsidRPr="00467EB0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>/п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Pr="00467EB0" w:rsidRDefault="00F66C7D" w:rsidP="0084748A">
            <w:pPr>
              <w:pStyle w:val="12TABL-hroom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EB0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>Показатель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Pr="00467EB0" w:rsidRDefault="00F66C7D" w:rsidP="0084748A">
            <w:pPr>
              <w:pStyle w:val="12TABL-hroom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EB0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>Профессия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Pr="00467EB0" w:rsidRDefault="00F66C7D" w:rsidP="0084748A">
            <w:pPr>
              <w:pStyle w:val="12TABL-hroom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EB0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>Документ</w:t>
            </w:r>
          </w:p>
        </w:tc>
      </w:tr>
      <w:tr w:rsidR="00F66C7D" w:rsidRPr="008544D7" w:rsidTr="00F66C7D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Pr="00467EB0" w:rsidRDefault="00F66C7D" w:rsidP="0084748A">
            <w:pPr>
              <w:pStyle w:val="12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E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Pr="00467EB0" w:rsidRDefault="00F66C7D" w:rsidP="0084748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E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Физическая нагрузка на опорно-двигательный аппарат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Pr="00467EB0" w:rsidRDefault="00F66C7D" w:rsidP="0084748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E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Подсобный рабочий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Pr="00F66C7D" w:rsidRDefault="00F66C7D" w:rsidP="00F66C7D">
            <w:pPr>
              <w:pStyle w:val="12TABL-tx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66C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Отчет о проведении специальной оценки условий труда от 12.09.2023</w:t>
            </w:r>
          </w:p>
          <w:p w:rsidR="00F66C7D" w:rsidRPr="00467EB0" w:rsidRDefault="00F66C7D" w:rsidP="00F66C7D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E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Оценка профессиональных рисков от 28.03.2022 года</w:t>
            </w:r>
          </w:p>
        </w:tc>
      </w:tr>
      <w:tr w:rsidR="00F66C7D" w:rsidRPr="008544D7" w:rsidTr="00F66C7D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Pr="00467EB0" w:rsidRDefault="00F66C7D" w:rsidP="0084748A">
            <w:pPr>
              <w:pStyle w:val="12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E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Pr="00467EB0" w:rsidRDefault="00F66C7D" w:rsidP="0084748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E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Тепловое излучение</w:t>
            </w:r>
          </w:p>
          <w:p w:rsidR="00F66C7D" w:rsidRPr="00467EB0" w:rsidRDefault="00F66C7D" w:rsidP="0084748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E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Опасность пореза</w:t>
            </w:r>
          </w:p>
          <w:p w:rsidR="00F66C7D" w:rsidRPr="00467EB0" w:rsidRDefault="00F66C7D" w:rsidP="0084748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E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Опасность воздействия электрического тока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Pr="00467EB0" w:rsidRDefault="00F66C7D" w:rsidP="0084748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E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Повар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Default="00F66C7D" w:rsidP="0084748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E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Оценка профессиональных рисков от 28.03.2022 года</w:t>
            </w:r>
          </w:p>
          <w:p w:rsidR="00F66C7D" w:rsidRPr="00F66C7D" w:rsidRDefault="00F66C7D" w:rsidP="00F66C7D">
            <w:pPr>
              <w:pStyle w:val="12TABL-tx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66C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Отчет о проведении специальной оценки условий труда от 12.09.2023</w:t>
            </w:r>
          </w:p>
          <w:p w:rsidR="00F66C7D" w:rsidRPr="00467EB0" w:rsidRDefault="00F66C7D" w:rsidP="0084748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66C7D" w:rsidRPr="008544D7" w:rsidTr="00F66C7D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Pr="00467EB0" w:rsidRDefault="00F66C7D" w:rsidP="0084748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 w:rsidRPr="00467EB0">
              <w:rPr>
                <w:color w:val="auto"/>
                <w:lang w:val="ru-RU"/>
              </w:rPr>
              <w:t xml:space="preserve"> 3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Pr="00467EB0" w:rsidRDefault="00F66C7D" w:rsidP="0084748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E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Опасность нагрузки на голосовой аппарат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Pr="00467EB0" w:rsidRDefault="00F66C7D" w:rsidP="0084748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 w:rsidRPr="00467EB0">
              <w:rPr>
                <w:color w:val="auto"/>
                <w:lang w:val="ru-RU"/>
              </w:rPr>
              <w:t>Воспитатель</w:t>
            </w:r>
          </w:p>
          <w:p w:rsidR="00F66C7D" w:rsidRPr="00467EB0" w:rsidRDefault="00F66C7D" w:rsidP="0084748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 w:rsidRPr="00467EB0">
              <w:rPr>
                <w:color w:val="auto"/>
                <w:lang w:val="ru-RU"/>
              </w:rPr>
              <w:t>Музыкальный руководитель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Default="00F66C7D" w:rsidP="0084748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 w:rsidRPr="00467EB0">
              <w:rPr>
                <w:color w:val="auto"/>
                <w:lang w:val="ru-RU"/>
              </w:rPr>
              <w:t>Оценка профессиональных рисков от 28.03.2022 года</w:t>
            </w:r>
          </w:p>
          <w:p w:rsidR="00F66C7D" w:rsidRPr="00F66C7D" w:rsidRDefault="00F66C7D" w:rsidP="00F66C7D">
            <w:pPr>
              <w:pStyle w:val="12TABL-tx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66C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Отчет о проведении специальной оценки условий труда от 12.09.2023</w:t>
            </w:r>
          </w:p>
          <w:p w:rsidR="00F66C7D" w:rsidRPr="00467EB0" w:rsidRDefault="00F66C7D" w:rsidP="0084748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F66C7D" w:rsidRPr="008544D7" w:rsidTr="00F66C7D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Pr="00467EB0" w:rsidRDefault="00F66C7D" w:rsidP="0084748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 w:rsidRPr="00467EB0">
              <w:rPr>
                <w:color w:val="auto"/>
                <w:lang w:val="ru-RU"/>
              </w:rPr>
              <w:t>4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Pr="00467EB0" w:rsidRDefault="00F66C7D" w:rsidP="0084748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E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Опасность поражения кожи из-за попадания вредных веществ</w:t>
            </w:r>
          </w:p>
          <w:p w:rsidR="00F66C7D" w:rsidRPr="00467EB0" w:rsidRDefault="00F66C7D" w:rsidP="0084748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E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Опасность падения </w:t>
            </w:r>
            <w:proofErr w:type="gramStart"/>
            <w:r w:rsidRPr="00467E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proofErr w:type="gramEnd"/>
            <w:r w:rsidRPr="00467E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высота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Pr="00467EB0" w:rsidRDefault="00F66C7D" w:rsidP="0084748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 w:rsidRPr="00467EB0">
              <w:rPr>
                <w:color w:val="auto"/>
                <w:lang w:val="ru-RU"/>
              </w:rPr>
              <w:t>Помощник воспитателя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Default="00F66C7D" w:rsidP="0084748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 w:rsidRPr="00467EB0">
              <w:rPr>
                <w:color w:val="auto"/>
                <w:lang w:val="ru-RU"/>
              </w:rPr>
              <w:t>Оценка профессиональных рисков от 28.03.2022 года</w:t>
            </w:r>
          </w:p>
          <w:p w:rsidR="00F66C7D" w:rsidRPr="00F66C7D" w:rsidRDefault="00F66C7D" w:rsidP="00F66C7D">
            <w:pPr>
              <w:pStyle w:val="12TABL-tx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66C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Отчет о проведении специальной оценки условий труда от 12.09.2023</w:t>
            </w:r>
          </w:p>
          <w:p w:rsidR="00F66C7D" w:rsidRPr="00467EB0" w:rsidRDefault="00F66C7D" w:rsidP="0084748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F66C7D" w:rsidRPr="008544D7" w:rsidTr="00F66C7D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Pr="00467EB0" w:rsidRDefault="00F66C7D" w:rsidP="0084748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 w:rsidRPr="00467EB0">
              <w:rPr>
                <w:color w:val="auto"/>
                <w:lang w:val="ru-RU"/>
              </w:rPr>
              <w:t>5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Pr="00467EB0" w:rsidRDefault="00F66C7D" w:rsidP="0084748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E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Опасность физических перегрузок при неудобной рабочей позе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Pr="00467EB0" w:rsidRDefault="00F66C7D" w:rsidP="0084748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 w:rsidRPr="00467EB0">
              <w:rPr>
                <w:color w:val="auto"/>
                <w:lang w:val="ru-RU"/>
              </w:rPr>
              <w:t>Заведующий</w:t>
            </w:r>
          </w:p>
          <w:p w:rsidR="00F66C7D" w:rsidRPr="00467EB0" w:rsidRDefault="00F66C7D" w:rsidP="0084748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 w:rsidRPr="00467EB0">
              <w:rPr>
                <w:color w:val="auto"/>
                <w:lang w:val="ru-RU"/>
              </w:rPr>
              <w:t>Старший воспитатель</w:t>
            </w:r>
          </w:p>
          <w:p w:rsidR="00F66C7D" w:rsidRPr="00467EB0" w:rsidRDefault="00F66C7D" w:rsidP="0084748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 w:rsidRPr="00467EB0">
              <w:rPr>
                <w:color w:val="auto"/>
                <w:lang w:val="ru-RU"/>
              </w:rPr>
              <w:t>Секретарь-машинистка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Default="00F66C7D" w:rsidP="0084748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B30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Отчет о проведении специальной оценки условий труда от 06.02.2023</w:t>
            </w:r>
          </w:p>
          <w:p w:rsidR="00F66C7D" w:rsidRPr="00F66C7D" w:rsidRDefault="00F66C7D" w:rsidP="0084748A">
            <w:pPr>
              <w:pStyle w:val="12TABL-tx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66C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Отчет о проведении специальной оценки условий труда от 12.09.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  <w:p w:rsidR="00F66C7D" w:rsidRPr="00467EB0" w:rsidRDefault="00F66C7D" w:rsidP="0084748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 w:rsidRPr="00467EB0">
              <w:rPr>
                <w:color w:val="auto"/>
                <w:lang w:val="ru-RU"/>
              </w:rPr>
              <w:t>Оценка профессиональных рисков от 28.03.2022 года</w:t>
            </w:r>
          </w:p>
        </w:tc>
      </w:tr>
      <w:tr w:rsidR="00F66C7D" w:rsidRPr="008544D7" w:rsidTr="00F66C7D">
        <w:trPr>
          <w:trHeight w:val="129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Pr="00467EB0" w:rsidRDefault="00F66C7D" w:rsidP="0084748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 w:rsidRPr="00467EB0">
              <w:rPr>
                <w:color w:val="auto"/>
                <w:lang w:val="ru-RU"/>
              </w:rPr>
              <w:t>6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Pr="00467EB0" w:rsidRDefault="00F66C7D" w:rsidP="0084748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E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Опасность физических перегрузок при чрезмерных физических усилиях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Pr="00467EB0" w:rsidRDefault="00F66C7D" w:rsidP="0084748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 w:rsidRPr="00467EB0">
              <w:rPr>
                <w:color w:val="auto"/>
                <w:lang w:val="ru-RU"/>
              </w:rPr>
              <w:t>Сторож</w:t>
            </w:r>
          </w:p>
          <w:p w:rsidR="00F66C7D" w:rsidRPr="00467EB0" w:rsidRDefault="00F66C7D" w:rsidP="0084748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 w:rsidRPr="00467EB0">
              <w:rPr>
                <w:color w:val="auto"/>
                <w:lang w:val="ru-RU"/>
              </w:rPr>
              <w:t>дворник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Default="00F66C7D" w:rsidP="0084748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B30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Отчет о проведении специальной оценки условий труда от 06.02.2023 </w:t>
            </w:r>
          </w:p>
          <w:p w:rsidR="00F66C7D" w:rsidRPr="00F66C7D" w:rsidRDefault="00F66C7D" w:rsidP="0084748A">
            <w:pPr>
              <w:pStyle w:val="12TABL-tx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66C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Отчет о проведении специальной оценки условий труда от 12.09.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  <w:p w:rsidR="00F66C7D" w:rsidRPr="00467EB0" w:rsidRDefault="00F66C7D" w:rsidP="0084748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 w:rsidRPr="00467EB0">
              <w:rPr>
                <w:color w:val="auto"/>
                <w:lang w:val="ru-RU"/>
              </w:rPr>
              <w:t>Оценка профессиональных рисков от 28.03.2022 года</w:t>
            </w:r>
          </w:p>
        </w:tc>
      </w:tr>
      <w:tr w:rsidR="00F66C7D" w:rsidRPr="008544D7" w:rsidTr="00F66C7D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Pr="00467EB0" w:rsidRDefault="00F66C7D" w:rsidP="0084748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 w:rsidRPr="00467EB0">
              <w:rPr>
                <w:color w:val="auto"/>
                <w:lang w:val="ru-RU"/>
              </w:rPr>
              <w:t>7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Pr="00467EB0" w:rsidRDefault="00F66C7D" w:rsidP="0084748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E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Опасность пореза в результате воздействия острого режущего предмета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Pr="00467EB0" w:rsidRDefault="00F66C7D" w:rsidP="0084748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 w:rsidRPr="00467EB0">
              <w:rPr>
                <w:color w:val="auto"/>
                <w:lang w:val="ru-RU"/>
              </w:rPr>
              <w:t>Рабочий по обслуживанию зданий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Default="00F66C7D" w:rsidP="0084748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 w:rsidRPr="00467EB0">
              <w:rPr>
                <w:color w:val="auto"/>
                <w:lang w:val="ru-RU"/>
              </w:rPr>
              <w:t>Оценка профессиональных рисков от 28.03.2022 года</w:t>
            </w:r>
          </w:p>
          <w:p w:rsidR="00F66C7D" w:rsidRPr="00F66C7D" w:rsidRDefault="00F66C7D" w:rsidP="00F66C7D">
            <w:pPr>
              <w:pStyle w:val="12TABL-tx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66C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Отчет о проведении специальной оценки условий труда от 12.09.2023</w:t>
            </w:r>
          </w:p>
          <w:p w:rsidR="00F66C7D" w:rsidRPr="00467EB0" w:rsidRDefault="00F66C7D" w:rsidP="0084748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F66C7D" w:rsidRPr="008544D7" w:rsidTr="00F66C7D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Pr="00467EB0" w:rsidRDefault="00F66C7D" w:rsidP="0084748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 w:rsidRPr="00467EB0">
              <w:rPr>
                <w:color w:val="auto"/>
                <w:lang w:val="ru-RU"/>
              </w:rPr>
              <w:t>8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Pr="00467EB0" w:rsidRDefault="00F66C7D" w:rsidP="0084748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E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Опасность перенапряжения зрительного анализатора</w:t>
            </w:r>
          </w:p>
          <w:p w:rsidR="00F66C7D" w:rsidRPr="00467EB0" w:rsidRDefault="00F66C7D" w:rsidP="0084748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E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Опасность падения на ноги </w:t>
            </w:r>
            <w:r w:rsidRPr="00467E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тяжелого предмета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Pr="00467EB0" w:rsidRDefault="00F66C7D" w:rsidP="0084748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 w:rsidRPr="00467EB0">
              <w:rPr>
                <w:color w:val="auto"/>
                <w:lang w:val="ru-RU"/>
              </w:rPr>
              <w:lastRenderedPageBreak/>
              <w:t>Завхоз</w:t>
            </w:r>
          </w:p>
          <w:p w:rsidR="00F66C7D" w:rsidRPr="00467EB0" w:rsidRDefault="00F66C7D" w:rsidP="0084748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 w:rsidRPr="00467EB0">
              <w:rPr>
                <w:color w:val="auto"/>
                <w:lang w:val="ru-RU"/>
              </w:rPr>
              <w:t>кладовщик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6C7D" w:rsidRDefault="00F66C7D" w:rsidP="0084748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 w:rsidRPr="00467EB0">
              <w:rPr>
                <w:color w:val="auto"/>
                <w:lang w:val="ru-RU"/>
              </w:rPr>
              <w:t>Оценка профессиональных рисков от 28.03.2022 года</w:t>
            </w:r>
          </w:p>
          <w:p w:rsidR="00F66C7D" w:rsidRPr="00F66C7D" w:rsidRDefault="00F66C7D" w:rsidP="00F66C7D">
            <w:pPr>
              <w:pStyle w:val="12TABL-tx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66C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Отчет о проведении специальной оценки </w:t>
            </w:r>
            <w:r w:rsidRPr="00F66C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условий труда от 12.09.2023</w:t>
            </w:r>
          </w:p>
          <w:p w:rsidR="00F66C7D" w:rsidRPr="00467EB0" w:rsidRDefault="00F66C7D" w:rsidP="0084748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</w:tbl>
    <w:p w:rsidR="004579CC" w:rsidRDefault="000F6C0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6.2. Деятельность:</w:t>
      </w:r>
    </w:p>
    <w:tbl>
      <w:tblPr>
        <w:tblW w:w="10916" w:type="dxa"/>
        <w:tblInd w:w="-8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4"/>
        <w:gridCol w:w="4394"/>
        <w:gridCol w:w="4678"/>
      </w:tblGrid>
      <w:tr w:rsidR="008C6F5F" w:rsidRPr="008C6F5F" w:rsidTr="00F66C7D">
        <w:trPr>
          <w:trHeight w:val="60"/>
          <w:tblHeader/>
        </w:trPr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№</w:t>
            </w:r>
            <w:r w:rsidRPr="008C6F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proofErr w:type="gramStart"/>
            <w:r w:rsidRPr="008C6F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п</w:t>
            </w:r>
            <w:proofErr w:type="gramEnd"/>
            <w:r w:rsidRPr="008C6F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/п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Деятельность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Документ</w:t>
            </w:r>
          </w:p>
        </w:tc>
      </w:tr>
      <w:tr w:rsidR="008C6F5F" w:rsidRPr="008C6F5F" w:rsidTr="00F66C7D">
        <w:trPr>
          <w:trHeight w:val="60"/>
        </w:trPr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jc w:val="center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3F3120" w:rsidRPr="008C6F5F" w:rsidRDefault="003F3120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Дошкольное образование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color w:val="1F497D"/>
                <w:sz w:val="20"/>
                <w:szCs w:val="20"/>
                <w:lang w:val="ru-RU"/>
              </w:rPr>
              <w:t xml:space="preserve">Лицензия </w:t>
            </w:r>
            <w:r w:rsidR="003F3120" w:rsidRPr="003F3120">
              <w:rPr>
                <w:rFonts w:ascii="Times New Roman" w:eastAsia="Calibri" w:hAnsi="Times New Roman" w:cs="Times New Roman"/>
                <w:color w:val="1F497D"/>
                <w:sz w:val="20"/>
                <w:szCs w:val="20"/>
                <w:lang w:val="ru-RU"/>
              </w:rPr>
              <w:t>о</w:t>
            </w:r>
            <w:r w:rsidR="003F3120">
              <w:rPr>
                <w:rFonts w:ascii="Times New Roman" w:eastAsia="Calibri" w:hAnsi="Times New Roman" w:cs="Times New Roman"/>
                <w:color w:val="1F497D"/>
                <w:sz w:val="20"/>
                <w:szCs w:val="20"/>
                <w:lang w:val="ru-RU"/>
              </w:rPr>
              <w:t>т 11.02.2016 № 7807</w:t>
            </w:r>
          </w:p>
        </w:tc>
      </w:tr>
    </w:tbl>
    <w:p w:rsidR="00F66C7D" w:rsidRDefault="00F66C7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579CC" w:rsidRDefault="00F66C7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="000F6C03" w:rsidRPr="000F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Перечень форм учета и отчетности, установленной действующим законодательством по</w:t>
      </w:r>
      <w:r w:rsidR="000F6C03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0F6C03" w:rsidRPr="000F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вопросам, связанным с осуществлением производственного контроля.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2977"/>
      </w:tblGrid>
      <w:tr w:rsidR="008C6F5F" w:rsidRPr="008C6F5F" w:rsidTr="009A7B8C">
        <w:trPr>
          <w:trHeight w:val="60"/>
          <w:tblHeader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suppressAutoHyphens/>
              <w:autoSpaceDE w:val="0"/>
              <w:autoSpaceDN w:val="0"/>
              <w:adjustRightInd w:val="0"/>
              <w:spacing w:before="0" w:beforeAutospacing="0" w:after="0" w:afterAutospacing="0" w:line="215" w:lineRule="atLeast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форм учета и отчетности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Периодичность заполнения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Ответственное лицо</w:t>
            </w:r>
          </w:p>
        </w:tc>
      </w:tr>
      <w:tr w:rsidR="008C6F5F" w:rsidRPr="008C6F5F" w:rsidTr="009A7B8C">
        <w:trPr>
          <w:trHeight w:val="60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Журнал учета температурного режима в холодильном оборудовании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Ежедневно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Ответственный</w:t>
            </w:r>
            <w:proofErr w:type="gramEnd"/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по питанию</w:t>
            </w:r>
          </w:p>
        </w:tc>
      </w:tr>
      <w:tr w:rsidR="008C6F5F" w:rsidRPr="008C6F5F" w:rsidTr="009A7B8C">
        <w:trPr>
          <w:trHeight w:val="60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Журнал учета температуры и влажности в складских помещениях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Ежедневно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Ответственный</w:t>
            </w:r>
            <w:proofErr w:type="gramEnd"/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по питанию</w:t>
            </w:r>
          </w:p>
        </w:tc>
      </w:tr>
      <w:tr w:rsidR="008C6F5F" w:rsidRPr="008C6F5F" w:rsidTr="009A7B8C">
        <w:trPr>
          <w:trHeight w:val="60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Гигиенический журнал (сотрудники)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Ежедневно перед началом рабочей смены работников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Медработник</w:t>
            </w:r>
          </w:p>
        </w:tc>
      </w:tr>
      <w:tr w:rsidR="008C6F5F" w:rsidRPr="008C6F5F" w:rsidTr="009A7B8C">
        <w:trPr>
          <w:trHeight w:val="60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Ведомость </w:t>
            </w:r>
            <w:proofErr w:type="gramStart"/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контроля за</w:t>
            </w:r>
            <w:proofErr w:type="gramEnd"/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рационом питания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Ежедневно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Медработник</w:t>
            </w:r>
          </w:p>
        </w:tc>
      </w:tr>
      <w:tr w:rsidR="008C6F5F" w:rsidRPr="008C6F5F" w:rsidTr="009A7B8C">
        <w:trPr>
          <w:trHeight w:val="60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График смены кипяченой воды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Не реже 1 раза каждые 3 часа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Ответственный</w:t>
            </w:r>
            <w:proofErr w:type="gramEnd"/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по питанию</w:t>
            </w:r>
          </w:p>
        </w:tc>
      </w:tr>
      <w:tr w:rsidR="008C6F5F" w:rsidRPr="008C6F5F" w:rsidTr="009A7B8C">
        <w:trPr>
          <w:trHeight w:val="60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Журнал учета инфекционных заболеваний детей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 факту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Медработник</w:t>
            </w:r>
          </w:p>
        </w:tc>
      </w:tr>
      <w:tr w:rsidR="008C6F5F" w:rsidRPr="008C6F5F" w:rsidTr="009A7B8C">
        <w:trPr>
          <w:trHeight w:val="60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Журнал осмотра воспитанников на педикулез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Ежемесячно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Медработник</w:t>
            </w:r>
          </w:p>
        </w:tc>
      </w:tr>
      <w:tr w:rsidR="008C6F5F" w:rsidRPr="008C6F5F" w:rsidTr="009A7B8C">
        <w:trPr>
          <w:trHeight w:val="60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Ведомость контроля своевременности прохождения медосмотров и гигиенического обучения</w:t>
            </w:r>
          </w:p>
        </w:tc>
        <w:tc>
          <w:tcPr>
            <w:tcW w:w="31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 факту</w:t>
            </w: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Медработник</w:t>
            </w:r>
          </w:p>
        </w:tc>
      </w:tr>
      <w:tr w:rsidR="008C6F5F" w:rsidRPr="008C6F5F" w:rsidTr="009A7B8C">
        <w:trPr>
          <w:trHeight w:val="60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Личные медицинские книжки работников</w:t>
            </w:r>
          </w:p>
        </w:tc>
        <w:tc>
          <w:tcPr>
            <w:tcW w:w="31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C6F5F" w:rsidRPr="008C6F5F" w:rsidTr="009A7B8C">
        <w:trPr>
          <w:trHeight w:val="60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pacing w:val="-5"/>
                <w:sz w:val="20"/>
                <w:szCs w:val="20"/>
                <w:lang w:val="ru-RU"/>
              </w:rPr>
              <w:t>Журнал учета результатов лабораторного контроля и протоколы лабораторных испытаний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 факту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Медработник </w:t>
            </w:r>
          </w:p>
        </w:tc>
      </w:tr>
      <w:tr w:rsidR="008C6F5F" w:rsidRPr="008C6F5F" w:rsidTr="009A7B8C">
        <w:trPr>
          <w:trHeight w:val="60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4579CC" w:rsidRPr="000F6C03" w:rsidRDefault="00F66C7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="000F6C03" w:rsidRPr="000F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Перечень</w:t>
      </w:r>
      <w:r w:rsidR="000F6C03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0F6C03" w:rsidRPr="000F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возможных аварийных ситуаций, связанных с остановкой производства, нарушениями технологических процессов, иных создающих угрозу </w:t>
      </w:r>
      <w:r w:rsidR="000F6C03" w:rsidRPr="000F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надзор.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969"/>
        <w:gridCol w:w="5103"/>
      </w:tblGrid>
      <w:tr w:rsidR="008C6F5F" w:rsidRPr="008C6F5F" w:rsidTr="009A7B8C"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jc w:val="center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8C6F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п</w:t>
            </w:r>
            <w:proofErr w:type="gramEnd"/>
            <w:r w:rsidRPr="008C6F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/п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jc w:val="center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Ситуация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jc w:val="center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Действия</w:t>
            </w:r>
          </w:p>
        </w:tc>
      </w:tr>
      <w:tr w:rsidR="008C6F5F" w:rsidRPr="008544D7" w:rsidTr="009A7B8C"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jc w:val="center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Плановое прекращение подачи водопроводной воды более 3 часов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ind w:left="170" w:hanging="170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–</w:t>
            </w: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ab/>
              <w:t>Прекращение работы пищеблока;</w:t>
            </w:r>
          </w:p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ind w:left="170" w:hanging="170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–</w:t>
            </w: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ab/>
              <w:t>сокращение рабочего дня;</w:t>
            </w:r>
          </w:p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ind w:left="170" w:hanging="170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–</w:t>
            </w: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ab/>
              <w:t>организация подвоза воды для технических целей;</w:t>
            </w:r>
          </w:p>
        </w:tc>
      </w:tr>
      <w:tr w:rsidR="008C6F5F" w:rsidRPr="008544D7" w:rsidTr="009A7B8C"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jc w:val="center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Возникновение заболеваний</w:t>
            </w: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br/>
              <w:t>(педикулез и др.) – 5 и более случаев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ind w:left="170" w:hanging="170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–</w:t>
            </w: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ab/>
              <w:t>Ежедневно влажная уборка помещений с применением соды, мыла и дезинфицирующих средств;</w:t>
            </w:r>
          </w:p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ind w:left="170" w:hanging="170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–</w:t>
            </w: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ab/>
              <w:t>проветривание;</w:t>
            </w:r>
          </w:p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ind w:left="170" w:hanging="170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–</w:t>
            </w: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ab/>
              <w:t xml:space="preserve">наблюдение за детьми, контактирующими </w:t>
            </w:r>
            <w:proofErr w:type="gramStart"/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заболевшими;</w:t>
            </w:r>
          </w:p>
        </w:tc>
      </w:tr>
      <w:tr w:rsidR="008C6F5F" w:rsidRPr="008C6F5F" w:rsidTr="009A7B8C"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jc w:val="center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color w:val="1F497D"/>
                <w:sz w:val="20"/>
                <w:szCs w:val="20"/>
                <w:lang w:val="ru-RU"/>
              </w:rPr>
              <w:t>Отключение электроэнергии более чем на  4 часа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ind w:left="170" w:hanging="170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- Прекращение работы пищеблока;</w:t>
            </w:r>
          </w:p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ind w:left="170" w:hanging="170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–</w:t>
            </w: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ab/>
              <w:t>сокращение рабочего дня;</w:t>
            </w:r>
          </w:p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 w:line="215" w:lineRule="atLeast"/>
              <w:ind w:left="170" w:hanging="170"/>
              <w:textAlignment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C6F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 Создать отчет в Управление образования</w:t>
            </w:r>
          </w:p>
          <w:p w:rsidR="008C6F5F" w:rsidRPr="008C6F5F" w:rsidRDefault="008C6F5F" w:rsidP="008C6F5F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4579CC" w:rsidRDefault="00F66C7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="000F6C03" w:rsidRPr="000F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Другие мероприятия, проведение которых необходимо для осуществления эффективного </w:t>
      </w:r>
      <w:proofErr w:type="gramStart"/>
      <w:r w:rsidR="000F6C03" w:rsidRPr="000F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 за</w:t>
      </w:r>
      <w:proofErr w:type="gramEnd"/>
      <w:r w:rsidR="000F6C03" w:rsidRPr="000F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соблюдением санитарных правил и гигиенических нормативов, выполнением санитарно-противоэпидемических (профилактических) мероприятий.</w:t>
      </w:r>
    </w:p>
    <w:p w:rsidR="004579CC" w:rsidRDefault="000F6C0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разработали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01"/>
        <w:gridCol w:w="361"/>
        <w:gridCol w:w="1715"/>
        <w:gridCol w:w="267"/>
        <w:gridCol w:w="3133"/>
      </w:tblGrid>
      <w:tr w:rsidR="004579CC"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9CC" w:rsidRPr="00EB7867" w:rsidRDefault="00EB7867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proofErr w:type="spellEnd"/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9CC" w:rsidRDefault="004579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9CC" w:rsidRPr="00EB7867" w:rsidRDefault="004579CC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9CC" w:rsidRDefault="004579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9CC" w:rsidRPr="00EB7867" w:rsidRDefault="00EB7867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Гайнуллина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Л.А</w:t>
            </w:r>
          </w:p>
        </w:tc>
      </w:tr>
      <w:tr w:rsidR="004579CC"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9CC" w:rsidRDefault="004579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9CC" w:rsidRDefault="004579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9CC" w:rsidRDefault="004579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9CC" w:rsidRDefault="004579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9CC" w:rsidRDefault="004579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9CC"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9CC" w:rsidRDefault="000F6C0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</w:t>
            </w:r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9CC" w:rsidRDefault="004579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9CC" w:rsidRPr="00EB7867" w:rsidRDefault="004579CC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9CC" w:rsidRDefault="004579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9CC" w:rsidRDefault="00EB786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Карташова Т.А</w:t>
            </w:r>
            <w:r w:rsidR="000F6C03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4579CC" w:rsidRDefault="000F6C0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Согласовано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68"/>
        <w:gridCol w:w="189"/>
        <w:gridCol w:w="1892"/>
        <w:gridCol w:w="473"/>
        <w:gridCol w:w="2555"/>
      </w:tblGrid>
      <w:tr w:rsidR="004579CC" w:rsidTr="003F3120">
        <w:tc>
          <w:tcPr>
            <w:tcW w:w="40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9CC" w:rsidRPr="00EB7867" w:rsidRDefault="00EB786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1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9CC" w:rsidRDefault="004579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9CC" w:rsidRPr="00EB7867" w:rsidRDefault="004579CC">
            <w:pPr>
              <w:rPr>
                <w:lang w:val="ru-RU"/>
              </w:rPr>
            </w:pPr>
          </w:p>
        </w:tc>
        <w:tc>
          <w:tcPr>
            <w:tcW w:w="4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9CC" w:rsidRDefault="004579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9CC" w:rsidRPr="00EB7867" w:rsidRDefault="00EB7867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А.Г.Пузырева</w:t>
            </w:r>
            <w:proofErr w:type="spellEnd"/>
          </w:p>
        </w:tc>
      </w:tr>
    </w:tbl>
    <w:p w:rsidR="004579CC" w:rsidRDefault="004579CC">
      <w:pPr>
        <w:rPr>
          <w:rFonts w:hAnsi="Times New Roman" w:cs="Times New Roman"/>
          <w:color w:val="000000"/>
          <w:sz w:val="24"/>
          <w:szCs w:val="24"/>
        </w:rPr>
      </w:pPr>
    </w:p>
    <w:sectPr w:rsidR="004579C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C">
    <w:altName w:val="Arial"/>
    <w:panose1 w:val="00000000000000000000"/>
    <w:charset w:val="CC"/>
    <w:family w:val="modern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C5D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276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A4C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9121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FE5F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D225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FD5B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510A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402B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BF1B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2C68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577B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E52D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2C71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2"/>
  </w:num>
  <w:num w:numId="5">
    <w:abstractNumId w:val="13"/>
  </w:num>
  <w:num w:numId="6">
    <w:abstractNumId w:val="10"/>
  </w:num>
  <w:num w:numId="7">
    <w:abstractNumId w:val="11"/>
  </w:num>
  <w:num w:numId="8">
    <w:abstractNumId w:val="7"/>
  </w:num>
  <w:num w:numId="9">
    <w:abstractNumId w:val="8"/>
  </w:num>
  <w:num w:numId="10">
    <w:abstractNumId w:val="9"/>
  </w:num>
  <w:num w:numId="11">
    <w:abstractNumId w:val="0"/>
  </w:num>
  <w:num w:numId="12">
    <w:abstractNumId w:val="1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F6C03"/>
    <w:rsid w:val="001E7826"/>
    <w:rsid w:val="002D33B1"/>
    <w:rsid w:val="002D3591"/>
    <w:rsid w:val="003514A0"/>
    <w:rsid w:val="003F3120"/>
    <w:rsid w:val="004579CC"/>
    <w:rsid w:val="004F7E17"/>
    <w:rsid w:val="005A05CE"/>
    <w:rsid w:val="00653AF6"/>
    <w:rsid w:val="006D2FFF"/>
    <w:rsid w:val="008544D7"/>
    <w:rsid w:val="008C6F5F"/>
    <w:rsid w:val="008C785C"/>
    <w:rsid w:val="008F78CA"/>
    <w:rsid w:val="00B73A5A"/>
    <w:rsid w:val="00E438A1"/>
    <w:rsid w:val="00EB7867"/>
    <w:rsid w:val="00F01E19"/>
    <w:rsid w:val="00F6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[Без стиля]"/>
    <w:rsid w:val="00F66C7D"/>
    <w:pPr>
      <w:autoSpaceDE w:val="0"/>
      <w:autoSpaceDN w:val="0"/>
      <w:adjustRightInd w:val="0"/>
      <w:spacing w:before="0" w:beforeAutospacing="0" w:after="0" w:afterAutospacing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TABL-hroom">
    <w:name w:val="12TABL-hroom"/>
    <w:basedOn w:val="a"/>
    <w:uiPriority w:val="99"/>
    <w:rsid w:val="00F66C7D"/>
    <w:pPr>
      <w:autoSpaceDE w:val="0"/>
      <w:autoSpaceDN w:val="0"/>
      <w:adjustRightInd w:val="0"/>
      <w:spacing w:before="0" w:beforeAutospacing="0" w:after="0" w:afterAutospacing="0" w:line="215" w:lineRule="atLeast"/>
      <w:textAlignment w:val="center"/>
    </w:pPr>
    <w:rPr>
      <w:rFonts w:ascii="TextBookC" w:hAnsi="TextBookC" w:cs="TextBookC"/>
      <w:b/>
      <w:bCs/>
      <w:color w:val="000000"/>
      <w:sz w:val="18"/>
      <w:szCs w:val="18"/>
      <w:lang w:val="ru-RU"/>
    </w:rPr>
  </w:style>
  <w:style w:type="paragraph" w:customStyle="1" w:styleId="12TABL-txt">
    <w:name w:val="12TABL-txt"/>
    <w:basedOn w:val="a"/>
    <w:uiPriority w:val="99"/>
    <w:rsid w:val="00F66C7D"/>
    <w:pPr>
      <w:autoSpaceDE w:val="0"/>
      <w:autoSpaceDN w:val="0"/>
      <w:adjustRightInd w:val="0"/>
      <w:spacing w:before="0" w:beforeAutospacing="0" w:after="0" w:afterAutospacing="0" w:line="215" w:lineRule="atLeast"/>
      <w:textAlignment w:val="center"/>
    </w:pPr>
    <w:rPr>
      <w:rFonts w:ascii="TextBookC" w:hAnsi="TextBookC" w:cs="TextBookC"/>
      <w:color w:val="000000"/>
      <w:sz w:val="18"/>
      <w:szCs w:val="18"/>
      <w:lang w:val="ru-RU"/>
    </w:rPr>
  </w:style>
  <w:style w:type="character" w:customStyle="1" w:styleId="Bold">
    <w:name w:val="Bold"/>
    <w:uiPriority w:val="99"/>
    <w:rsid w:val="00F66C7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544D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4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[Без стиля]"/>
    <w:rsid w:val="00F66C7D"/>
    <w:pPr>
      <w:autoSpaceDE w:val="0"/>
      <w:autoSpaceDN w:val="0"/>
      <w:adjustRightInd w:val="0"/>
      <w:spacing w:before="0" w:beforeAutospacing="0" w:after="0" w:afterAutospacing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TABL-hroom">
    <w:name w:val="12TABL-hroom"/>
    <w:basedOn w:val="a"/>
    <w:uiPriority w:val="99"/>
    <w:rsid w:val="00F66C7D"/>
    <w:pPr>
      <w:autoSpaceDE w:val="0"/>
      <w:autoSpaceDN w:val="0"/>
      <w:adjustRightInd w:val="0"/>
      <w:spacing w:before="0" w:beforeAutospacing="0" w:after="0" w:afterAutospacing="0" w:line="215" w:lineRule="atLeast"/>
      <w:textAlignment w:val="center"/>
    </w:pPr>
    <w:rPr>
      <w:rFonts w:ascii="TextBookC" w:hAnsi="TextBookC" w:cs="TextBookC"/>
      <w:b/>
      <w:bCs/>
      <w:color w:val="000000"/>
      <w:sz w:val="18"/>
      <w:szCs w:val="18"/>
      <w:lang w:val="ru-RU"/>
    </w:rPr>
  </w:style>
  <w:style w:type="paragraph" w:customStyle="1" w:styleId="12TABL-txt">
    <w:name w:val="12TABL-txt"/>
    <w:basedOn w:val="a"/>
    <w:uiPriority w:val="99"/>
    <w:rsid w:val="00F66C7D"/>
    <w:pPr>
      <w:autoSpaceDE w:val="0"/>
      <w:autoSpaceDN w:val="0"/>
      <w:adjustRightInd w:val="0"/>
      <w:spacing w:before="0" w:beforeAutospacing="0" w:after="0" w:afterAutospacing="0" w:line="215" w:lineRule="atLeast"/>
      <w:textAlignment w:val="center"/>
    </w:pPr>
    <w:rPr>
      <w:rFonts w:ascii="TextBookC" w:hAnsi="TextBookC" w:cs="TextBookC"/>
      <w:color w:val="000000"/>
      <w:sz w:val="18"/>
      <w:szCs w:val="18"/>
      <w:lang w:val="ru-RU"/>
    </w:rPr>
  </w:style>
  <w:style w:type="character" w:customStyle="1" w:styleId="Bold">
    <w:name w:val="Bold"/>
    <w:uiPriority w:val="99"/>
    <w:rsid w:val="00F66C7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544D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44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2276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МДОУ №4</cp:lastModifiedBy>
  <cp:revision>7</cp:revision>
  <cp:lastPrinted>2025-02-21T08:45:00Z</cp:lastPrinted>
  <dcterms:created xsi:type="dcterms:W3CDTF">2011-11-02T04:15:00Z</dcterms:created>
  <dcterms:modified xsi:type="dcterms:W3CDTF">2025-02-21T08:46:00Z</dcterms:modified>
</cp:coreProperties>
</file>